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B7F8" w14:textId="77777777" w:rsidR="00360622" w:rsidRDefault="003606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366"/>
        <w:gridCol w:w="1569"/>
        <w:gridCol w:w="1795"/>
        <w:gridCol w:w="1691"/>
        <w:gridCol w:w="1606"/>
        <w:gridCol w:w="7"/>
        <w:gridCol w:w="1517"/>
        <w:gridCol w:w="1512"/>
      </w:tblGrid>
      <w:tr w:rsidR="00453ED4" w14:paraId="29D59BFC" w14:textId="77777777" w:rsidTr="008F158B">
        <w:tc>
          <w:tcPr>
            <w:tcW w:w="1906" w:type="dxa"/>
          </w:tcPr>
          <w:p w14:paraId="744835CD" w14:textId="77777777" w:rsidR="00A078CA" w:rsidRPr="00CB247D" w:rsidRDefault="00CB247D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Subject/focus</w:t>
            </w:r>
          </w:p>
        </w:tc>
        <w:tc>
          <w:tcPr>
            <w:tcW w:w="2366" w:type="dxa"/>
          </w:tcPr>
          <w:p w14:paraId="1144E00D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1</w:t>
            </w:r>
          </w:p>
        </w:tc>
        <w:tc>
          <w:tcPr>
            <w:tcW w:w="1576" w:type="dxa"/>
          </w:tcPr>
          <w:p w14:paraId="1A541FD4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2</w:t>
            </w:r>
          </w:p>
        </w:tc>
        <w:tc>
          <w:tcPr>
            <w:tcW w:w="1813" w:type="dxa"/>
          </w:tcPr>
          <w:p w14:paraId="2855B7F9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3</w:t>
            </w:r>
          </w:p>
        </w:tc>
        <w:tc>
          <w:tcPr>
            <w:tcW w:w="1560" w:type="dxa"/>
          </w:tcPr>
          <w:p w14:paraId="7B7F8885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4</w:t>
            </w:r>
          </w:p>
        </w:tc>
        <w:tc>
          <w:tcPr>
            <w:tcW w:w="1609" w:type="dxa"/>
          </w:tcPr>
          <w:p w14:paraId="66A557F1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5</w:t>
            </w:r>
          </w:p>
        </w:tc>
        <w:tc>
          <w:tcPr>
            <w:tcW w:w="1565" w:type="dxa"/>
            <w:gridSpan w:val="2"/>
          </w:tcPr>
          <w:p w14:paraId="702B9BAE" w14:textId="160CBBEF" w:rsidR="00A078CA" w:rsidRPr="00CB247D" w:rsidRDefault="00A078CA" w:rsidP="009424DB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553" w:type="dxa"/>
          </w:tcPr>
          <w:p w14:paraId="540047F6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8F158B" w14:paraId="48A52B86" w14:textId="77777777" w:rsidTr="00A3638E">
        <w:tc>
          <w:tcPr>
            <w:tcW w:w="1906" w:type="dxa"/>
            <w:vMerge w:val="restart"/>
            <w:shd w:val="clear" w:color="auto" w:fill="FF0000"/>
          </w:tcPr>
          <w:p w14:paraId="4D30B271" w14:textId="77777777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D172958" w14:textId="77777777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A70B597" w14:textId="77777777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2060238" w14:textId="77777777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91D83B1" w14:textId="77777777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F6912EA" w14:textId="77777777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2CDD071" w14:textId="1CEDC272" w:rsidR="000F7110" w:rsidRDefault="000F7110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English quality text</w:t>
            </w:r>
          </w:p>
          <w:p w14:paraId="6849528D" w14:textId="77777777" w:rsidR="00B96C6F" w:rsidRDefault="00B96C6F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6D10BDA" w14:textId="77777777" w:rsidR="00B96C6F" w:rsidRDefault="00B96C6F" w:rsidP="00C23688">
            <w:pPr>
              <w:jc w:val="center"/>
              <w:rPr>
                <w:rFonts w:ascii="Nunito Sans" w:hAnsi="Nunito Sans"/>
              </w:rPr>
            </w:pPr>
            <w:r w:rsidRPr="00331CA4">
              <w:rPr>
                <w:rFonts w:ascii="Nunito Sans" w:hAnsi="Nunito Sans"/>
              </w:rPr>
              <w:t xml:space="preserve">planning, drafting, revising, </w:t>
            </w:r>
          </w:p>
          <w:p w14:paraId="0B9DC444" w14:textId="77777777" w:rsidR="00B96C6F" w:rsidRDefault="00B96C6F" w:rsidP="00C23688">
            <w:pPr>
              <w:jc w:val="center"/>
              <w:rPr>
                <w:rFonts w:ascii="Nunito Sans" w:hAnsi="Nunito Sans"/>
              </w:rPr>
            </w:pPr>
            <w:r w:rsidRPr="00331CA4">
              <w:rPr>
                <w:rFonts w:ascii="Nunito Sans" w:hAnsi="Nunito Sans"/>
              </w:rPr>
              <w:t>editing,</w:t>
            </w:r>
          </w:p>
          <w:p w14:paraId="2CC233E0" w14:textId="61CCDF42" w:rsidR="000F7110" w:rsidRDefault="00B96C6F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331CA4">
              <w:rPr>
                <w:rFonts w:ascii="Nunito Sans" w:hAnsi="Nunito Sans"/>
              </w:rPr>
              <w:t>sharing.</w:t>
            </w:r>
          </w:p>
          <w:p w14:paraId="314CF464" w14:textId="77777777" w:rsidR="000F7110" w:rsidRPr="00CB247D" w:rsidRDefault="000F7110" w:rsidP="00C23688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auto"/>
          </w:tcPr>
          <w:p w14:paraId="6BAA66C4" w14:textId="77777777" w:rsidR="000F7110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Wolves In </w:t>
            </w:r>
            <w:proofErr w:type="gramStart"/>
            <w:r>
              <w:rPr>
                <w:rFonts w:ascii="Sassoon Primary" w:hAnsi="Sassoon Primary"/>
                <w:sz w:val="20"/>
                <w:szCs w:val="20"/>
              </w:rPr>
              <w:t>The</w:t>
            </w:r>
            <w:proofErr w:type="gramEnd"/>
            <w:r>
              <w:rPr>
                <w:rFonts w:ascii="Sassoon Primary" w:hAnsi="Sassoon Primary"/>
                <w:sz w:val="20"/>
                <w:szCs w:val="20"/>
              </w:rPr>
              <w:t xml:space="preserve"> Wall</w:t>
            </w:r>
          </w:p>
          <w:p w14:paraId="339361E0" w14:textId="77777777" w:rsidR="000F7110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70486CE7" w14:textId="03356C96" w:rsidR="000F7110" w:rsidRPr="00FA6885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576" w:type="dxa"/>
          </w:tcPr>
          <w:p w14:paraId="2586CC30" w14:textId="2AC91AEC" w:rsidR="000F7110" w:rsidRDefault="000F7110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Wolves In </w:t>
            </w:r>
            <w:proofErr w:type="gramStart"/>
            <w:r>
              <w:rPr>
                <w:rFonts w:ascii="Sassoon Primary" w:hAnsi="Sassoon Primary"/>
                <w:sz w:val="20"/>
                <w:szCs w:val="20"/>
              </w:rPr>
              <w:t>The</w:t>
            </w:r>
            <w:proofErr w:type="gramEnd"/>
            <w:r>
              <w:rPr>
                <w:rFonts w:ascii="Sassoon Primary" w:hAnsi="Sassoon Primary"/>
                <w:sz w:val="20"/>
                <w:szCs w:val="20"/>
              </w:rPr>
              <w:t xml:space="preserve"> Wall</w:t>
            </w:r>
          </w:p>
        </w:tc>
        <w:tc>
          <w:tcPr>
            <w:tcW w:w="1813" w:type="dxa"/>
          </w:tcPr>
          <w:p w14:paraId="3F540110" w14:textId="1C2F45B2" w:rsidR="000F7110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Wolves In </w:t>
            </w:r>
            <w:proofErr w:type="gramStart"/>
            <w:r>
              <w:rPr>
                <w:rFonts w:ascii="Sassoon Primary" w:hAnsi="Sassoon Primary"/>
                <w:sz w:val="20"/>
                <w:szCs w:val="20"/>
              </w:rPr>
              <w:t>The</w:t>
            </w:r>
            <w:proofErr w:type="gramEnd"/>
            <w:r>
              <w:rPr>
                <w:rFonts w:ascii="Sassoon Primary" w:hAnsi="Sassoon Primary"/>
                <w:sz w:val="20"/>
                <w:szCs w:val="20"/>
              </w:rPr>
              <w:t xml:space="preserve"> Wall</w:t>
            </w:r>
          </w:p>
        </w:tc>
        <w:tc>
          <w:tcPr>
            <w:tcW w:w="1560" w:type="dxa"/>
          </w:tcPr>
          <w:p w14:paraId="14B9A26D" w14:textId="5818CC2D" w:rsidR="000F7110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Wolves In </w:t>
            </w:r>
            <w:proofErr w:type="gramStart"/>
            <w:r>
              <w:rPr>
                <w:rFonts w:ascii="Sassoon Primary" w:hAnsi="Sassoon Primary"/>
                <w:sz w:val="20"/>
                <w:szCs w:val="20"/>
              </w:rPr>
              <w:t>The</w:t>
            </w:r>
            <w:proofErr w:type="gramEnd"/>
            <w:r>
              <w:rPr>
                <w:rFonts w:ascii="Sassoon Primary" w:hAnsi="Sassoon Primary"/>
                <w:sz w:val="20"/>
                <w:szCs w:val="20"/>
              </w:rPr>
              <w:t xml:space="preserve"> Wall</w:t>
            </w:r>
          </w:p>
        </w:tc>
        <w:tc>
          <w:tcPr>
            <w:tcW w:w="1609" w:type="dxa"/>
          </w:tcPr>
          <w:p w14:paraId="3098DA62" w14:textId="61B5EB0C" w:rsidR="000F7110" w:rsidRPr="003779FC" w:rsidRDefault="000F7110" w:rsidP="00C23688">
            <w:pPr>
              <w:rPr>
                <w:rFonts w:ascii="Sassoon Primary" w:hAnsi="Sassoon Primary"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Wolves In </w:t>
            </w:r>
            <w:proofErr w:type="gramStart"/>
            <w:r>
              <w:rPr>
                <w:rFonts w:ascii="Sassoon Primary" w:hAnsi="Sassoon Primary"/>
                <w:sz w:val="20"/>
                <w:szCs w:val="20"/>
              </w:rPr>
              <w:t>The</w:t>
            </w:r>
            <w:proofErr w:type="gramEnd"/>
            <w:r>
              <w:rPr>
                <w:rFonts w:ascii="Sassoon Primary" w:hAnsi="Sassoon Primary"/>
                <w:sz w:val="20"/>
                <w:szCs w:val="20"/>
              </w:rPr>
              <w:t xml:space="preserve"> Wall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72FEB093" w14:textId="7002F219" w:rsidR="000F7110" w:rsidRDefault="000F7110" w:rsidP="003779FC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2FC8E27A" w14:textId="77777777" w:rsidR="000F7110" w:rsidRPr="00FA6885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8F158B" w14:paraId="4D60A2FF" w14:textId="77777777" w:rsidTr="00A3638E">
        <w:tc>
          <w:tcPr>
            <w:tcW w:w="1906" w:type="dxa"/>
            <w:vMerge/>
            <w:shd w:val="clear" w:color="auto" w:fill="FF0000"/>
          </w:tcPr>
          <w:p w14:paraId="03D1C10F" w14:textId="77777777" w:rsidR="000F7110" w:rsidRPr="00CB247D" w:rsidRDefault="000F7110" w:rsidP="000F7110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auto"/>
          </w:tcPr>
          <w:p w14:paraId="5A2EAFB6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  <w:r>
              <w:rPr>
                <w:rFonts w:ascii="Comic Sans MS" w:hAnsi="Comic Sans MS" w:cs="Arial"/>
                <w:sz w:val="18"/>
                <w:szCs w:val="18"/>
                <w:lang w:val="en"/>
              </w:rPr>
              <w:t>Character description of the wolf or Lucy.</w:t>
            </w:r>
          </w:p>
          <w:p w14:paraId="4C17AF0F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</w:p>
          <w:p w14:paraId="43A3B967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  <w:r>
              <w:rPr>
                <w:rFonts w:ascii="Comic Sans MS" w:hAnsi="Comic Sans MS" w:cs="Arial"/>
                <w:sz w:val="18"/>
                <w:szCs w:val="18"/>
                <w:lang w:val="en"/>
              </w:rPr>
              <w:t>Choose a scene to base the character description on</w:t>
            </w:r>
          </w:p>
          <w:p w14:paraId="7B0C6DEB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</w:p>
          <w:p w14:paraId="26E1D7D8" w14:textId="77777777" w:rsidR="000F7110" w:rsidRPr="00335215" w:rsidRDefault="000F7110" w:rsidP="000F7110">
            <w:pPr>
              <w:rPr>
                <w:rFonts w:ascii="Comic Sans MS" w:hAnsi="Comic Sans MS" w:cs="Arial"/>
                <w:i/>
                <w:iCs/>
                <w:sz w:val="18"/>
                <w:szCs w:val="18"/>
                <w:lang w:val="en"/>
              </w:rPr>
            </w:pPr>
            <w:r w:rsidRPr="00335215">
              <w:rPr>
                <w:rFonts w:ascii="Comic Sans MS" w:hAnsi="Comic Sans MS" w:cs="Arial"/>
                <w:i/>
                <w:iCs/>
                <w:sz w:val="18"/>
                <w:szCs w:val="18"/>
                <w:lang w:val="en"/>
              </w:rPr>
              <w:t>Narrative writing and vocabulary</w:t>
            </w:r>
          </w:p>
          <w:p w14:paraId="20E80B22" w14:textId="77777777" w:rsidR="000F7110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576" w:type="dxa"/>
          </w:tcPr>
          <w:p w14:paraId="41223C88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  <w:r>
              <w:rPr>
                <w:rFonts w:ascii="Comic Sans MS" w:hAnsi="Comic Sans MS" w:cs="Arial"/>
                <w:sz w:val="18"/>
                <w:szCs w:val="18"/>
                <w:lang w:val="en"/>
              </w:rPr>
              <w:t xml:space="preserve">Setting description. Choose a scene from the text to focus upon. </w:t>
            </w:r>
          </w:p>
          <w:p w14:paraId="5978F6AF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</w:p>
          <w:p w14:paraId="109C8A25" w14:textId="77777777" w:rsidR="000F7110" w:rsidRPr="00335215" w:rsidRDefault="000F7110" w:rsidP="000F7110">
            <w:pPr>
              <w:rPr>
                <w:rFonts w:ascii="Comic Sans MS" w:hAnsi="Comic Sans MS" w:cs="Arial"/>
                <w:i/>
                <w:iCs/>
                <w:sz w:val="18"/>
                <w:szCs w:val="18"/>
                <w:lang w:val="en"/>
              </w:rPr>
            </w:pPr>
            <w:r w:rsidRPr="00335215">
              <w:rPr>
                <w:rFonts w:ascii="Comic Sans MS" w:hAnsi="Comic Sans MS" w:cs="Arial"/>
                <w:i/>
                <w:iCs/>
                <w:sz w:val="18"/>
                <w:szCs w:val="18"/>
                <w:lang w:val="en"/>
              </w:rPr>
              <w:t>Narrative writing and vocabulary</w:t>
            </w:r>
          </w:p>
          <w:p w14:paraId="606C5680" w14:textId="77777777" w:rsidR="000F7110" w:rsidRDefault="000F7110" w:rsidP="000F7110">
            <w:pPr>
              <w:rPr>
                <w:rFonts w:ascii="Comic Sans MS" w:hAnsi="Comic Sans MS" w:cs="Arial"/>
                <w:sz w:val="18"/>
                <w:szCs w:val="18"/>
                <w:lang w:val="en"/>
              </w:rPr>
            </w:pPr>
          </w:p>
          <w:p w14:paraId="00FFD10D" w14:textId="77777777" w:rsidR="000F7110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73F5B05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Write a letter to lucy to offer her support against the wolf invasion.</w:t>
            </w:r>
          </w:p>
          <w:p w14:paraId="1493A596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1038DF3" w14:textId="7F442C00" w:rsidR="000F7110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  <w:r w:rsidRPr="00335215">
              <w:rPr>
                <w:rFonts w:ascii="Comic Sans MS" w:hAnsi="Comic Sans MS"/>
                <w:i/>
                <w:iCs/>
                <w:sz w:val="18"/>
                <w:szCs w:val="18"/>
              </w:rPr>
              <w:t>Informal letter what is the difference to formal?</w:t>
            </w:r>
          </w:p>
        </w:tc>
        <w:tc>
          <w:tcPr>
            <w:tcW w:w="1560" w:type="dxa"/>
          </w:tcPr>
          <w:p w14:paraId="75590B43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Wolves’ non-fiction 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write</w:t>
            </w:r>
            <w:proofErr w:type="gramEnd"/>
          </w:p>
          <w:p w14:paraId="7411EE91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EFA19CC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Non-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chron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reports (features of as a recap)</w:t>
            </w:r>
          </w:p>
          <w:p w14:paraId="0BBCA152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E858427" w14:textId="77777777" w:rsidR="000F7110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Or their own chosen animal that could be in the walls.</w:t>
            </w:r>
          </w:p>
          <w:p w14:paraId="3069A641" w14:textId="77777777" w:rsidR="000F7110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609" w:type="dxa"/>
          </w:tcPr>
          <w:p w14:paraId="432BC34E" w14:textId="77777777" w:rsidR="000F7110" w:rsidRPr="007B0E1E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Writing their own version of the story by changing elements within the story.</w:t>
            </w:r>
          </w:p>
          <w:p w14:paraId="00F059D6" w14:textId="77777777" w:rsidR="000F7110" w:rsidRPr="007B0E1E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Such as the jam sandwiches</w:t>
            </w:r>
          </w:p>
          <w:p w14:paraId="1FB319B2" w14:textId="77777777" w:rsidR="000F7110" w:rsidRPr="007B0E1E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Puppet</w:t>
            </w:r>
          </w:p>
          <w:p w14:paraId="34ED88EC" w14:textId="77777777" w:rsidR="000F7110" w:rsidRPr="007B0E1E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The wolves</w:t>
            </w:r>
          </w:p>
          <w:p w14:paraId="17AAA11D" w14:textId="77777777" w:rsidR="000F7110" w:rsidRPr="007B0E1E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Beginning</w:t>
            </w:r>
          </w:p>
          <w:p w14:paraId="07F3896D" w14:textId="77777777" w:rsidR="000F7110" w:rsidRPr="007B0E1E" w:rsidRDefault="000F7110" w:rsidP="000F7110">
            <w:pPr>
              <w:rPr>
                <w:rFonts w:ascii="Comic Sans MS" w:hAnsi="Comic Sans MS"/>
                <w:sz w:val="18"/>
                <w:szCs w:val="18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Middle</w:t>
            </w:r>
          </w:p>
          <w:p w14:paraId="601BDE1C" w14:textId="24EBD90D" w:rsidR="000F7110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  <w:r w:rsidRPr="007B0E1E">
              <w:rPr>
                <w:rFonts w:ascii="Comic Sans MS" w:hAnsi="Comic Sans MS"/>
                <w:sz w:val="18"/>
                <w:szCs w:val="18"/>
              </w:rPr>
              <w:t>End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2824B17D" w14:textId="5D23D947" w:rsidR="000F7110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22B9CFAB" w14:textId="77777777" w:rsidR="000F7110" w:rsidRPr="00FA6885" w:rsidRDefault="000F7110" w:rsidP="000F7110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8F158B" w14:paraId="76565D18" w14:textId="77777777" w:rsidTr="00A3638E">
        <w:tc>
          <w:tcPr>
            <w:tcW w:w="1906" w:type="dxa"/>
            <w:shd w:val="clear" w:color="auto" w:fill="FF0000"/>
          </w:tcPr>
          <w:p w14:paraId="1C942768" w14:textId="2C7044DB" w:rsidR="000F7110" w:rsidRPr="00CB247D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Reading for Pleasure</w:t>
            </w:r>
          </w:p>
        </w:tc>
        <w:tc>
          <w:tcPr>
            <w:tcW w:w="2366" w:type="dxa"/>
            <w:shd w:val="clear" w:color="auto" w:fill="auto"/>
          </w:tcPr>
          <w:p w14:paraId="7AB87D8B" w14:textId="017BC841" w:rsidR="000F7110" w:rsidRDefault="000F7110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576" w:type="dxa"/>
            <w:shd w:val="clear" w:color="auto" w:fill="auto"/>
          </w:tcPr>
          <w:p w14:paraId="12B5499D" w14:textId="0CACEF55" w:rsidR="000F7110" w:rsidRPr="00CB247D" w:rsidRDefault="000F7110" w:rsidP="000F7110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813" w:type="dxa"/>
            <w:shd w:val="clear" w:color="auto" w:fill="auto"/>
          </w:tcPr>
          <w:p w14:paraId="4FD5D949" w14:textId="22264164" w:rsidR="000F7110" w:rsidRPr="00D50D86" w:rsidRDefault="000F7110" w:rsidP="000F7110">
            <w:pPr>
              <w:jc w:val="center"/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560" w:type="dxa"/>
            <w:shd w:val="clear" w:color="auto" w:fill="auto"/>
          </w:tcPr>
          <w:p w14:paraId="59FDA9C6" w14:textId="30A74E4E" w:rsidR="000F7110" w:rsidRPr="00CB247D" w:rsidRDefault="000F7110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616" w:type="dxa"/>
            <w:gridSpan w:val="2"/>
            <w:shd w:val="clear" w:color="auto" w:fill="auto"/>
          </w:tcPr>
          <w:p w14:paraId="7366EC1D" w14:textId="1D73C9EC" w:rsidR="000F7110" w:rsidRPr="00CB247D" w:rsidRDefault="000F7110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558" w:type="dxa"/>
            <w:shd w:val="clear" w:color="auto" w:fill="E7E6E6" w:themeFill="background2"/>
          </w:tcPr>
          <w:p w14:paraId="4E7D16E9" w14:textId="01926CA3" w:rsidR="000F7110" w:rsidRPr="00CB247D" w:rsidRDefault="000F7110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2FE4C495" w14:textId="77777777" w:rsidR="000F7110" w:rsidRPr="00CB247D" w:rsidRDefault="000F7110" w:rsidP="000F7110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453ED4" w14:paraId="27D569D2" w14:textId="77777777" w:rsidTr="00A3638E">
        <w:tc>
          <w:tcPr>
            <w:tcW w:w="1906" w:type="dxa"/>
            <w:shd w:val="clear" w:color="auto" w:fill="FF0000"/>
          </w:tcPr>
          <w:p w14:paraId="63E1DE73" w14:textId="77777777" w:rsidR="009424DB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Guided Reading</w:t>
            </w:r>
          </w:p>
          <w:p w14:paraId="24E02401" w14:textId="0AF13DF0" w:rsidR="009424DB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auto"/>
          </w:tcPr>
          <w:p w14:paraId="45D20D62" w14:textId="2693FE27" w:rsidR="009424DB" w:rsidRDefault="00182552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The Highwayman</w:t>
            </w:r>
          </w:p>
        </w:tc>
        <w:tc>
          <w:tcPr>
            <w:tcW w:w="1576" w:type="dxa"/>
            <w:shd w:val="clear" w:color="auto" w:fill="auto"/>
          </w:tcPr>
          <w:p w14:paraId="26584C55" w14:textId="20AA3762" w:rsidR="009424DB" w:rsidRDefault="00182552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The Listeners</w:t>
            </w:r>
          </w:p>
        </w:tc>
        <w:tc>
          <w:tcPr>
            <w:tcW w:w="1813" w:type="dxa"/>
            <w:shd w:val="clear" w:color="auto" w:fill="auto"/>
          </w:tcPr>
          <w:p w14:paraId="247529A7" w14:textId="1B30ED5B" w:rsidR="009424DB" w:rsidRDefault="00182552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The Raven</w:t>
            </w:r>
          </w:p>
        </w:tc>
        <w:tc>
          <w:tcPr>
            <w:tcW w:w="1560" w:type="dxa"/>
            <w:shd w:val="clear" w:color="auto" w:fill="auto"/>
          </w:tcPr>
          <w:p w14:paraId="3DCBBE2A" w14:textId="35BC2CC4" w:rsidR="009424DB" w:rsidRDefault="00B62190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Jimmy The Peg Maker</w:t>
            </w:r>
          </w:p>
        </w:tc>
        <w:tc>
          <w:tcPr>
            <w:tcW w:w="1616" w:type="dxa"/>
            <w:gridSpan w:val="2"/>
            <w:shd w:val="clear" w:color="auto" w:fill="auto"/>
          </w:tcPr>
          <w:p w14:paraId="4C4B2A92" w14:textId="178DFCE7" w:rsidR="009424DB" w:rsidRDefault="00100208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Sassoon Primary" w:hAnsi="Sassoon Primary"/>
                <w:sz w:val="18"/>
                <w:szCs w:val="18"/>
              </w:rPr>
              <w:t>Wordpecker</w:t>
            </w:r>
            <w:proofErr w:type="spellEnd"/>
          </w:p>
        </w:tc>
        <w:tc>
          <w:tcPr>
            <w:tcW w:w="1558" w:type="dxa"/>
            <w:shd w:val="clear" w:color="auto" w:fill="E7E6E6" w:themeFill="background2"/>
          </w:tcPr>
          <w:p w14:paraId="7AAD10A8" w14:textId="77777777" w:rsidR="009424DB" w:rsidRPr="00CB247D" w:rsidRDefault="009424DB" w:rsidP="000F7110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5C64F344" w14:textId="77777777" w:rsidR="009424DB" w:rsidRPr="00CB247D" w:rsidRDefault="009424DB" w:rsidP="000F7110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8F158B" w14:paraId="202C85F0" w14:textId="77777777" w:rsidTr="00A3638E">
        <w:tc>
          <w:tcPr>
            <w:tcW w:w="1906" w:type="dxa"/>
            <w:shd w:val="clear" w:color="auto" w:fill="FF0000"/>
          </w:tcPr>
          <w:p w14:paraId="6A3E612B" w14:textId="77777777" w:rsidR="009424DB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622ADC5" w14:textId="77777777" w:rsidR="009424DB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B716823" w14:textId="77777777" w:rsidR="009424DB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8B4CD13" w14:textId="77777777" w:rsidR="009424DB" w:rsidRPr="00CB247D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B2C1AE3" w14:textId="77777777" w:rsidR="009424DB" w:rsidRPr="00CB247D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EGSP</w:t>
            </w:r>
          </w:p>
          <w:p w14:paraId="361026CB" w14:textId="77777777" w:rsidR="009424DB" w:rsidRPr="00CB247D" w:rsidRDefault="009424DB" w:rsidP="009424DB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</w:tcPr>
          <w:p w14:paraId="29303AD7" w14:textId="77777777" w:rsidR="009424DB" w:rsidRPr="00513C4B" w:rsidRDefault="009424DB" w:rsidP="009424DB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513C4B">
              <w:rPr>
                <w:rFonts w:ascii="Sassoon Primary" w:hAnsi="Sassoon Primary"/>
                <w:sz w:val="20"/>
                <w:szCs w:val="20"/>
              </w:rPr>
              <w:t>Dashes for parenthesis</w:t>
            </w:r>
          </w:p>
          <w:p w14:paraId="3A4E145C" w14:textId="77777777" w:rsidR="009424DB" w:rsidRPr="00513C4B" w:rsidRDefault="009424DB" w:rsidP="009424DB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</w:p>
          <w:p w14:paraId="606FE77C" w14:textId="77777777" w:rsidR="009424DB" w:rsidRPr="00513C4B" w:rsidRDefault="009424DB" w:rsidP="009424DB">
            <w:pPr>
              <w:rPr>
                <w:rFonts w:ascii="Sassoon Primary" w:hAnsi="Sassoon Primary"/>
                <w:sz w:val="20"/>
                <w:szCs w:val="20"/>
              </w:rPr>
            </w:pPr>
            <w:r w:rsidRPr="00513C4B">
              <w:rPr>
                <w:rFonts w:ascii="Sassoon Primary" w:hAnsi="Sassoon Primary"/>
                <w:sz w:val="20"/>
                <w:szCs w:val="20"/>
              </w:rPr>
              <w:t>Commas for parenthesis</w:t>
            </w:r>
          </w:p>
          <w:p w14:paraId="5623C97B" w14:textId="61E91D10" w:rsidR="009424DB" w:rsidRPr="00BD2827" w:rsidRDefault="009424DB" w:rsidP="009424D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6" w:type="dxa"/>
          </w:tcPr>
          <w:p w14:paraId="401066A0" w14:textId="77777777" w:rsidR="009424DB" w:rsidRPr="00513C4B" w:rsidRDefault="009424DB" w:rsidP="009424DB">
            <w:pPr>
              <w:autoSpaceDE w:val="0"/>
              <w:autoSpaceDN w:val="0"/>
              <w:adjustRightInd w:val="0"/>
              <w:rPr>
                <w:rFonts w:ascii="Sassoon Primary" w:hAnsi="Sassoon Primary"/>
                <w:sz w:val="20"/>
                <w:szCs w:val="20"/>
              </w:rPr>
            </w:pPr>
            <w:r w:rsidRPr="00513C4B">
              <w:rPr>
                <w:rFonts w:ascii="Sassoon Primary" w:hAnsi="Sassoon Primary"/>
                <w:sz w:val="20"/>
                <w:szCs w:val="20"/>
              </w:rPr>
              <w:t>How to know which form of parenthesis to use in your writing.</w:t>
            </w:r>
          </w:p>
          <w:p w14:paraId="7F605B9E" w14:textId="6DE4F979" w:rsidR="009424DB" w:rsidRPr="00BD2827" w:rsidRDefault="009424DB" w:rsidP="009424D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13" w:type="dxa"/>
          </w:tcPr>
          <w:p w14:paraId="7A165256" w14:textId="77777777" w:rsidR="009424DB" w:rsidRDefault="009424DB" w:rsidP="009424DB">
            <w:pPr>
              <w:rPr>
                <w:rFonts w:ascii="Comic Sans MS" w:hAnsi="Comic Sans MS"/>
                <w:sz w:val="18"/>
                <w:szCs w:val="18"/>
              </w:rPr>
            </w:pPr>
            <w:r w:rsidRPr="00BD2827">
              <w:rPr>
                <w:rFonts w:ascii="Comic Sans MS" w:hAnsi="Comic Sans MS"/>
                <w:sz w:val="18"/>
                <w:szCs w:val="18"/>
              </w:rPr>
              <w:t>Speech and dialogue to advance the action</w:t>
            </w:r>
          </w:p>
          <w:p w14:paraId="5030959C" w14:textId="77777777" w:rsidR="009424DB" w:rsidRDefault="009424DB" w:rsidP="009424DB">
            <w:pPr>
              <w:rPr>
                <w:rFonts w:ascii="Comic Sans MS" w:hAnsi="Comic Sans MS" w:cs="OpenDyslexicAlta-Regular"/>
                <w:sz w:val="18"/>
                <w:szCs w:val="18"/>
              </w:rPr>
            </w:pPr>
          </w:p>
          <w:p w14:paraId="415EF57C" w14:textId="00DB5860" w:rsidR="009424DB" w:rsidRPr="00BD2827" w:rsidRDefault="009424DB" w:rsidP="009424DB">
            <w:pPr>
              <w:rPr>
                <w:rFonts w:ascii="Sassoon Primary" w:hAnsi="Sassoon Primary" w:cs="OpenDyslexicAlta-Regular"/>
                <w:sz w:val="18"/>
                <w:szCs w:val="18"/>
              </w:rPr>
            </w:pPr>
            <w:r>
              <w:rPr>
                <w:rFonts w:ascii="Comic Sans MS" w:hAnsi="Comic Sans MS" w:cs="OpenDyslexicAlta-Regular"/>
                <w:sz w:val="18"/>
                <w:szCs w:val="18"/>
              </w:rPr>
              <w:t>Complex sentences</w:t>
            </w:r>
          </w:p>
        </w:tc>
        <w:tc>
          <w:tcPr>
            <w:tcW w:w="1560" w:type="dxa"/>
          </w:tcPr>
          <w:p w14:paraId="6B01C174" w14:textId="77777777" w:rsidR="009424DB" w:rsidRPr="00BD2827" w:rsidRDefault="009424DB" w:rsidP="009424DB">
            <w:pPr>
              <w:rPr>
                <w:rFonts w:ascii="Comic Sans MS" w:hAnsi="Comic Sans MS"/>
                <w:sz w:val="18"/>
                <w:szCs w:val="18"/>
              </w:rPr>
            </w:pPr>
            <w:r w:rsidRPr="00BD2827">
              <w:rPr>
                <w:rFonts w:ascii="Comic Sans MS" w:hAnsi="Comic Sans MS"/>
                <w:sz w:val="18"/>
                <w:szCs w:val="18"/>
              </w:rPr>
              <w:t>Rhetorical questions</w:t>
            </w:r>
          </w:p>
          <w:p w14:paraId="3D676C9D" w14:textId="77777777" w:rsidR="009424DB" w:rsidRPr="00BD2827" w:rsidRDefault="009424DB" w:rsidP="009424DB">
            <w:pPr>
              <w:rPr>
                <w:rFonts w:ascii="Comic Sans MS" w:hAnsi="Comic Sans MS"/>
                <w:sz w:val="18"/>
                <w:szCs w:val="18"/>
              </w:rPr>
            </w:pPr>
            <w:r w:rsidRPr="00BD2827">
              <w:rPr>
                <w:rFonts w:ascii="Comic Sans MS" w:hAnsi="Comic Sans MS"/>
                <w:sz w:val="18"/>
                <w:szCs w:val="18"/>
              </w:rPr>
              <w:t>Present Perfect tense</w:t>
            </w:r>
          </w:p>
          <w:p w14:paraId="1CBD4A0A" w14:textId="04438AA6" w:rsidR="009424DB" w:rsidRPr="00BD2827" w:rsidRDefault="009424DB" w:rsidP="009424DB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609" w:type="dxa"/>
          </w:tcPr>
          <w:p w14:paraId="7F02F82B" w14:textId="77777777" w:rsidR="009424DB" w:rsidRPr="00BD2827" w:rsidRDefault="009424DB" w:rsidP="009424DB">
            <w:pPr>
              <w:rPr>
                <w:rFonts w:ascii="Comic Sans MS" w:hAnsi="Comic Sans MS"/>
                <w:sz w:val="18"/>
                <w:szCs w:val="18"/>
              </w:rPr>
            </w:pPr>
            <w:r w:rsidRPr="00BD2827">
              <w:rPr>
                <w:rFonts w:ascii="Comic Sans MS" w:hAnsi="Comic Sans MS"/>
                <w:sz w:val="18"/>
                <w:szCs w:val="18"/>
              </w:rPr>
              <w:t>Past progressive</w:t>
            </w:r>
          </w:p>
          <w:p w14:paraId="2FF78F85" w14:textId="77777777" w:rsidR="009424DB" w:rsidRPr="00BD2827" w:rsidRDefault="009424DB" w:rsidP="009424DB">
            <w:pPr>
              <w:rPr>
                <w:rFonts w:ascii="Comic Sans MS" w:hAnsi="Comic Sans MS"/>
                <w:sz w:val="18"/>
                <w:szCs w:val="18"/>
              </w:rPr>
            </w:pPr>
            <w:r w:rsidRPr="00BD2827">
              <w:rPr>
                <w:rFonts w:ascii="Comic Sans MS" w:hAnsi="Comic Sans MS"/>
                <w:sz w:val="18"/>
                <w:szCs w:val="18"/>
              </w:rPr>
              <w:t>Present progressive</w:t>
            </w:r>
          </w:p>
          <w:p w14:paraId="3AE0948A" w14:textId="4749AB92" w:rsidR="009424DB" w:rsidRPr="00BD2827" w:rsidRDefault="009424DB" w:rsidP="009424DB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  <w:r w:rsidRPr="00BD2827">
              <w:rPr>
                <w:rFonts w:ascii="Comic Sans MS" w:hAnsi="Comic Sans MS"/>
                <w:sz w:val="18"/>
                <w:szCs w:val="18"/>
              </w:rPr>
              <w:t xml:space="preserve">tense 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637B4735" w14:textId="71EFA953" w:rsidR="009424DB" w:rsidRPr="00BD2827" w:rsidRDefault="009424DB" w:rsidP="009424DB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0B679785" w14:textId="77777777" w:rsidR="009424DB" w:rsidRPr="00CB247D" w:rsidRDefault="009424DB" w:rsidP="009424D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8F158B" w14:paraId="112CC684" w14:textId="77777777" w:rsidTr="00A3638E">
        <w:trPr>
          <w:trHeight w:val="2379"/>
        </w:trPr>
        <w:tc>
          <w:tcPr>
            <w:tcW w:w="1906" w:type="dxa"/>
            <w:shd w:val="clear" w:color="auto" w:fill="FF0000"/>
          </w:tcPr>
          <w:p w14:paraId="671AF9A3" w14:textId="77777777" w:rsidR="009424DB" w:rsidRPr="00CB247D" w:rsidRDefault="009424DB" w:rsidP="009424D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lastRenderedPageBreak/>
              <w:t>Spelling</w:t>
            </w:r>
          </w:p>
          <w:p w14:paraId="7A628071" w14:textId="5CCAD5EF" w:rsidR="009424DB" w:rsidRPr="00CB247D" w:rsidRDefault="009424DB" w:rsidP="009424DB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</w:tcPr>
          <w:p w14:paraId="2AFB136E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Revise – vowels and consonants</w:t>
            </w:r>
          </w:p>
          <w:p w14:paraId="7D253587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The Alphabet Clown poem –</w:t>
            </w:r>
          </w:p>
          <w:p w14:paraId="178382B1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identifying words starting with</w:t>
            </w:r>
          </w:p>
          <w:p w14:paraId="2B398383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vowels or consonants</w:t>
            </w:r>
          </w:p>
          <w:p w14:paraId="58770FCE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Teach – endings which sound like</w:t>
            </w:r>
          </w:p>
          <w:p w14:paraId="6AA63C28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/shul/ spelt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cial</w:t>
            </w:r>
            <w:proofErr w:type="spellEnd"/>
            <w:r w:rsidRPr="00100208">
              <w:rPr>
                <w:rFonts w:ascii="Comic Sans MS" w:hAnsi="Comic Sans MS"/>
                <w:bCs/>
                <w:sz w:val="18"/>
                <w:szCs w:val="18"/>
              </w:rPr>
              <w:t xml:space="preserve"> or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tial</w:t>
            </w:r>
            <w:proofErr w:type="spellEnd"/>
          </w:p>
          <w:p w14:paraId="065EC112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Word sort</w:t>
            </w:r>
          </w:p>
          <w:p w14:paraId="7C2190A6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Practise - endings which sound like</w:t>
            </w:r>
          </w:p>
          <w:p w14:paraId="2EB72A97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/shul/ spelt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cial</w:t>
            </w:r>
            <w:proofErr w:type="spellEnd"/>
            <w:r w:rsidRPr="00100208">
              <w:rPr>
                <w:rFonts w:ascii="Comic Sans MS" w:hAnsi="Comic Sans MS"/>
                <w:bCs/>
                <w:sz w:val="18"/>
                <w:szCs w:val="18"/>
              </w:rPr>
              <w:t xml:space="preserve"> or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tial</w:t>
            </w:r>
            <w:proofErr w:type="spellEnd"/>
          </w:p>
          <w:p w14:paraId="43E9A71D" w14:textId="77777777" w:rsidR="00453ED4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Word sort and endings which sound</w:t>
            </w:r>
          </w:p>
          <w:p w14:paraId="2FE67386" w14:textId="75BCEF94" w:rsidR="009424DB" w:rsidRPr="00100208" w:rsidRDefault="00453ED4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like /shul/ grid</w:t>
            </w:r>
          </w:p>
        </w:tc>
        <w:tc>
          <w:tcPr>
            <w:tcW w:w="1576" w:type="dxa"/>
          </w:tcPr>
          <w:p w14:paraId="27908907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Practise - endings which sound like</w:t>
            </w:r>
          </w:p>
          <w:p w14:paraId="6EE5A04A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/shul/ spelt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cial</w:t>
            </w:r>
            <w:proofErr w:type="spellEnd"/>
            <w:r w:rsidRPr="00100208">
              <w:rPr>
                <w:rFonts w:ascii="Comic Sans MS" w:hAnsi="Comic Sans MS"/>
                <w:bCs/>
                <w:sz w:val="18"/>
                <w:szCs w:val="18"/>
              </w:rPr>
              <w:t xml:space="preserve"> or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tial</w:t>
            </w:r>
            <w:proofErr w:type="spellEnd"/>
          </w:p>
          <w:p w14:paraId="7A433369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Find the definition</w:t>
            </w:r>
          </w:p>
          <w:p w14:paraId="7F183F26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Apply – endings which sound like</w:t>
            </w:r>
          </w:p>
          <w:p w14:paraId="603B8652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/shul/ spelt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cial</w:t>
            </w:r>
            <w:proofErr w:type="spellEnd"/>
            <w:r w:rsidRPr="00100208">
              <w:rPr>
                <w:rFonts w:ascii="Comic Sans MS" w:hAnsi="Comic Sans MS"/>
                <w:bCs/>
                <w:sz w:val="18"/>
                <w:szCs w:val="18"/>
              </w:rPr>
              <w:t xml:space="preserve"> or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tial</w:t>
            </w:r>
            <w:proofErr w:type="spellEnd"/>
          </w:p>
          <w:p w14:paraId="669CD8D2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Spelling test</w:t>
            </w:r>
          </w:p>
          <w:p w14:paraId="2A36D2BF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Apply – endings which sound like</w:t>
            </w:r>
          </w:p>
          <w:p w14:paraId="143FB6CA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/shul/ spelt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cial</w:t>
            </w:r>
            <w:proofErr w:type="spellEnd"/>
            <w:r w:rsidRPr="00100208">
              <w:rPr>
                <w:rFonts w:ascii="Comic Sans MS" w:hAnsi="Comic Sans MS"/>
                <w:bCs/>
                <w:sz w:val="18"/>
                <w:szCs w:val="18"/>
              </w:rPr>
              <w:t xml:space="preserve"> or -</w:t>
            </w:r>
            <w:proofErr w:type="spell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tial</w:t>
            </w:r>
            <w:proofErr w:type="spellEnd"/>
          </w:p>
          <w:p w14:paraId="661177AD" w14:textId="6B542F35" w:rsidR="009424DB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Create a sentence</w:t>
            </w:r>
          </w:p>
        </w:tc>
        <w:tc>
          <w:tcPr>
            <w:tcW w:w="1813" w:type="dxa"/>
          </w:tcPr>
          <w:p w14:paraId="28C6F528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Revise – common homophones</w:t>
            </w:r>
          </w:p>
          <w:p w14:paraId="73B7CA62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from previous years</w:t>
            </w:r>
          </w:p>
          <w:p w14:paraId="6CDBFD0C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they’re, their, there</w:t>
            </w:r>
          </w:p>
          <w:p w14:paraId="4E87A17B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to two too</w:t>
            </w:r>
          </w:p>
          <w:p w14:paraId="444AC9B8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proofErr w:type="gramStart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quite</w:t>
            </w:r>
            <w:proofErr w:type="gramEnd"/>
            <w:r w:rsidRPr="00100208">
              <w:rPr>
                <w:rFonts w:ascii="Comic Sans MS" w:hAnsi="Comic Sans MS"/>
                <w:bCs/>
                <w:sz w:val="18"/>
                <w:szCs w:val="18"/>
              </w:rPr>
              <w:t>, quiet</w:t>
            </w:r>
          </w:p>
          <w:p w14:paraId="0429701D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Revise – common homophones</w:t>
            </w:r>
          </w:p>
          <w:p w14:paraId="44BEBAF6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from previous years</w:t>
            </w:r>
          </w:p>
          <w:p w14:paraId="64175292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meat, meet</w:t>
            </w:r>
          </w:p>
          <w:p w14:paraId="6DC797C2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past, passed</w:t>
            </w:r>
          </w:p>
          <w:p w14:paraId="1D15DCD3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bean, been, being</w:t>
            </w:r>
          </w:p>
          <w:p w14:paraId="6AC53B21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Revise – common homophones</w:t>
            </w:r>
          </w:p>
          <w:p w14:paraId="2B7A4ED6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from previous years</w:t>
            </w:r>
          </w:p>
          <w:p w14:paraId="0E2F2650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heal, he’ll, heel</w:t>
            </w:r>
          </w:p>
          <w:p w14:paraId="41DD71E0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affect, effect</w:t>
            </w:r>
          </w:p>
          <w:p w14:paraId="47290B6D" w14:textId="67667BA9" w:rsidR="009424DB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accept, except</w:t>
            </w:r>
          </w:p>
        </w:tc>
        <w:tc>
          <w:tcPr>
            <w:tcW w:w="1560" w:type="dxa"/>
          </w:tcPr>
          <w:p w14:paraId="33A091F1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Teach – homophones and other</w:t>
            </w:r>
          </w:p>
          <w:p w14:paraId="320BA9DC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words that are often confused</w:t>
            </w:r>
          </w:p>
          <w:p w14:paraId="04803890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advice/advise, device/devise</w:t>
            </w:r>
          </w:p>
          <w:p w14:paraId="4606A568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licence/license, practice/practise</w:t>
            </w:r>
          </w:p>
          <w:p w14:paraId="0804705C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Teach – homophones and other</w:t>
            </w:r>
          </w:p>
          <w:p w14:paraId="2D572A47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words that are often confused</w:t>
            </w:r>
          </w:p>
          <w:p w14:paraId="03FDA9C2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hoarse/horse, coarse/course,</w:t>
            </w:r>
          </w:p>
          <w:p w14:paraId="3566214A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serial/cereal, current/currant,</w:t>
            </w:r>
          </w:p>
          <w:p w14:paraId="2A17D4FF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sauce/source, whole/hole</w:t>
            </w:r>
          </w:p>
          <w:p w14:paraId="6F530E8E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Teach – homophones and other</w:t>
            </w:r>
          </w:p>
          <w:p w14:paraId="60624835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words that are often confused</w:t>
            </w:r>
          </w:p>
          <w:p w14:paraId="35790560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heard/herd, aloud/allowed,</w:t>
            </w:r>
          </w:p>
          <w:p w14:paraId="0CA83DCD" w14:textId="7ED011D5" w:rsidR="009424DB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bored/board, who’s/whose</w:t>
            </w:r>
          </w:p>
        </w:tc>
        <w:tc>
          <w:tcPr>
            <w:tcW w:w="1616" w:type="dxa"/>
            <w:gridSpan w:val="2"/>
          </w:tcPr>
          <w:p w14:paraId="0A9A994F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Teach – homophones and other</w:t>
            </w:r>
          </w:p>
          <w:p w14:paraId="67F8307B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words that are often confused</w:t>
            </w:r>
          </w:p>
          <w:p w14:paraId="3768D525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draft/draught, threw/through,</w:t>
            </w:r>
          </w:p>
          <w:p w14:paraId="4BC5CCF3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lead/led, council/counsel</w:t>
            </w:r>
          </w:p>
          <w:p w14:paraId="7E545E51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Practise – homophones</w:t>
            </w:r>
          </w:p>
          <w:p w14:paraId="05B333AE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Find the definition – matching</w:t>
            </w:r>
          </w:p>
          <w:p w14:paraId="46D23D34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homophones to correct definition</w:t>
            </w:r>
          </w:p>
          <w:p w14:paraId="0A82C711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Practise – homophones</w:t>
            </w:r>
          </w:p>
          <w:p w14:paraId="561B7C1D" w14:textId="77777777" w:rsidR="00A3638E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Find the definition – matching</w:t>
            </w:r>
          </w:p>
          <w:p w14:paraId="2D5795D9" w14:textId="7775536D" w:rsidR="009424DB" w:rsidRPr="00100208" w:rsidRDefault="00A3638E" w:rsidP="00A3638E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100208">
              <w:rPr>
                <w:rFonts w:ascii="Comic Sans MS" w:hAnsi="Comic Sans MS"/>
                <w:bCs/>
                <w:sz w:val="18"/>
                <w:szCs w:val="18"/>
              </w:rPr>
              <w:t>homophones to correct definition</w:t>
            </w:r>
          </w:p>
        </w:tc>
        <w:tc>
          <w:tcPr>
            <w:tcW w:w="1558" w:type="dxa"/>
            <w:shd w:val="clear" w:color="auto" w:fill="E7E6E6" w:themeFill="background2"/>
          </w:tcPr>
          <w:p w14:paraId="2429DD5B" w14:textId="3EE1BDC7" w:rsidR="009424DB" w:rsidRPr="00F05764" w:rsidRDefault="009424DB" w:rsidP="009424DB">
            <w:pPr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751DBEC7" w14:textId="77777777" w:rsidR="009424DB" w:rsidRPr="00572B72" w:rsidRDefault="009424DB" w:rsidP="009424DB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8F158B" w14:paraId="260774C7" w14:textId="77777777" w:rsidTr="00A3638E">
        <w:tc>
          <w:tcPr>
            <w:tcW w:w="1906" w:type="dxa"/>
            <w:shd w:val="clear" w:color="auto" w:fill="FF3300"/>
          </w:tcPr>
          <w:p w14:paraId="7DC870EB" w14:textId="77777777" w:rsidR="0095398D" w:rsidRPr="00CB247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Maths</w:t>
            </w:r>
          </w:p>
          <w:p w14:paraId="0DA0E5B4" w14:textId="77777777" w:rsidR="0095398D" w:rsidRPr="00CB247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098E774" w14:textId="77777777" w:rsidR="0095398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WRMH</w:t>
            </w:r>
          </w:p>
          <w:p w14:paraId="0434643D" w14:textId="77777777" w:rsidR="0095398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Y5</w:t>
            </w:r>
          </w:p>
          <w:p w14:paraId="471FFBF2" w14:textId="77777777" w:rsidR="0095398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714DA8E" w14:textId="77777777" w:rsidR="0095398D" w:rsidRPr="00593676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Scrambled Time Tables</w:t>
            </w:r>
          </w:p>
          <w:p w14:paraId="34F44EC5" w14:textId="74259D91" w:rsidR="0095398D" w:rsidRPr="00CB247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sz w:val="18"/>
                <w:szCs w:val="18"/>
              </w:rPr>
              <w:lastRenderedPageBreak/>
              <w:t xml:space="preserve">Every </w:t>
            </w:r>
            <w:proofErr w:type="spellStart"/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Thursay</w:t>
            </w:r>
            <w:proofErr w:type="spellEnd"/>
          </w:p>
        </w:tc>
        <w:tc>
          <w:tcPr>
            <w:tcW w:w="2366" w:type="dxa"/>
          </w:tcPr>
          <w:p w14:paraId="0AACA1DC" w14:textId="07183A79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95398D">
              <w:rPr>
                <w:rFonts w:ascii="Sassoon Primary" w:hAnsi="Sassoon Primary"/>
                <w:sz w:val="18"/>
                <w:szCs w:val="18"/>
              </w:rPr>
              <w:lastRenderedPageBreak/>
              <w:t xml:space="preserve">divide with remainders </w:t>
            </w:r>
          </w:p>
          <w:p w14:paraId="4787E303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1FCCE7A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95398D">
              <w:rPr>
                <w:rFonts w:ascii="Sassoon Primary" w:hAnsi="Sassoon Primary"/>
                <w:sz w:val="18"/>
                <w:szCs w:val="18"/>
              </w:rPr>
              <w:t>Efficient</w:t>
            </w:r>
            <w:r>
              <w:rPr>
                <w:rFonts w:ascii="Sassoon Primary" w:hAnsi="Sassoon Primary"/>
                <w:sz w:val="18"/>
                <w:szCs w:val="18"/>
              </w:rPr>
              <w:t xml:space="preserve"> </w:t>
            </w:r>
            <w:r w:rsidRPr="0095398D">
              <w:rPr>
                <w:rFonts w:ascii="Sassoon Primary" w:hAnsi="Sassoon Primary"/>
                <w:sz w:val="18"/>
                <w:szCs w:val="18"/>
              </w:rPr>
              <w:t>division Solve problems with multiplication and division</w:t>
            </w:r>
          </w:p>
          <w:p w14:paraId="3AB4468C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7935E3F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RECAP </w:t>
            </w:r>
          </w:p>
          <w:p w14:paraId="40E04880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lastRenderedPageBreak/>
              <w:t>Long multiplication</w:t>
            </w:r>
          </w:p>
          <w:p w14:paraId="426E77F5" w14:textId="508E23B5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Short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division  methods</w:t>
            </w:r>
            <w:proofErr w:type="gramEnd"/>
          </w:p>
        </w:tc>
        <w:tc>
          <w:tcPr>
            <w:tcW w:w="1576" w:type="dxa"/>
          </w:tcPr>
          <w:p w14:paraId="7EA94748" w14:textId="77777777" w:rsidR="0095398D" w:rsidRPr="00593676" w:rsidRDefault="0095398D" w:rsidP="0095398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>Fractions B</w:t>
            </w:r>
          </w:p>
          <w:p w14:paraId="3F20A23F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>Multiply a unit fraction by an integer</w:t>
            </w:r>
          </w:p>
          <w:p w14:paraId="61FD25EC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>Multiply a non-unit fraction by an integer</w:t>
            </w:r>
          </w:p>
          <w:p w14:paraId="47A4C32C" w14:textId="77777777" w:rsidR="0095398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lastRenderedPageBreak/>
              <w:t>Multiply a mixed number by an integer</w:t>
            </w:r>
          </w:p>
          <w:p w14:paraId="622C0378" w14:textId="16E0532B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 xml:space="preserve"> Calculate a fraction of a quantity</w:t>
            </w:r>
          </w:p>
        </w:tc>
        <w:tc>
          <w:tcPr>
            <w:tcW w:w="1813" w:type="dxa"/>
          </w:tcPr>
          <w:p w14:paraId="38535B31" w14:textId="77777777" w:rsidR="008F158B" w:rsidRPr="000F7110" w:rsidRDefault="008F158B" w:rsidP="008F158B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F7110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>Assessment</w:t>
            </w:r>
          </w:p>
          <w:p w14:paraId="7F08BFFF" w14:textId="70DE2C68" w:rsidR="0095398D" w:rsidRPr="00CB247D" w:rsidRDefault="008F158B" w:rsidP="008F158B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0F7110">
              <w:rPr>
                <w:rFonts w:ascii="Sassoon Primary" w:hAnsi="Sassoon Primary"/>
                <w:b/>
                <w:bCs/>
                <w:sz w:val="18"/>
                <w:szCs w:val="18"/>
              </w:rPr>
              <w:t>Week</w:t>
            </w:r>
          </w:p>
        </w:tc>
        <w:tc>
          <w:tcPr>
            <w:tcW w:w="1560" w:type="dxa"/>
          </w:tcPr>
          <w:p w14:paraId="0CACBD43" w14:textId="77777777" w:rsidR="008F158B" w:rsidRDefault="008F158B" w:rsidP="008F158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>Fractions B</w:t>
            </w:r>
          </w:p>
          <w:p w14:paraId="59E573DA" w14:textId="77777777" w:rsidR="008F158B" w:rsidRDefault="008F158B" w:rsidP="008F158B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 xml:space="preserve">Find the whole </w:t>
            </w:r>
          </w:p>
          <w:p w14:paraId="529A5B18" w14:textId="77777777" w:rsidR="008F158B" w:rsidRDefault="008F158B" w:rsidP="008F158B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>Use fractions as operators</w:t>
            </w:r>
          </w:p>
          <w:p w14:paraId="06A58CF3" w14:textId="77777777" w:rsidR="008F158B" w:rsidRDefault="008F158B" w:rsidP="008F158B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2827">
              <w:rPr>
                <w:rFonts w:ascii="Sassoon Primary" w:hAnsi="Sassoon Primary"/>
                <w:b/>
                <w:bCs/>
                <w:sz w:val="18"/>
                <w:szCs w:val="18"/>
              </w:rPr>
              <w:t>Block 3 – Decimals and percentages</w:t>
            </w:r>
          </w:p>
          <w:p w14:paraId="181D08F7" w14:textId="77777777" w:rsidR="008F158B" w:rsidRPr="00BD2827" w:rsidRDefault="008F158B" w:rsidP="008F158B">
            <w:pPr>
              <w:rPr>
                <w:rFonts w:ascii="Sassoon Primary" w:hAnsi="Sassoon Primary"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lastRenderedPageBreak/>
              <w:t>Decimals up to 2 decimal places</w:t>
            </w:r>
          </w:p>
          <w:p w14:paraId="2CEDB889" w14:textId="77777777" w:rsidR="008F158B" w:rsidRPr="00BD2827" w:rsidRDefault="008F158B" w:rsidP="008F158B">
            <w:pPr>
              <w:rPr>
                <w:rFonts w:ascii="Sassoon Primary" w:hAnsi="Sassoon Primary"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t>Step 2 Equivalent fractions and decimals (tenths)</w:t>
            </w:r>
          </w:p>
          <w:p w14:paraId="69F71A0A" w14:textId="36CD1A37" w:rsidR="0095398D" w:rsidRDefault="008F158B" w:rsidP="008F158B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t>Step 3 Equivalent fractions and decimals (hundredths)</w:t>
            </w:r>
          </w:p>
          <w:p w14:paraId="6F92FD42" w14:textId="451752B9" w:rsidR="0095398D" w:rsidRPr="00CB247D" w:rsidRDefault="0095398D" w:rsidP="008F158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9" w:type="dxa"/>
          </w:tcPr>
          <w:p w14:paraId="5C5F235C" w14:textId="77777777" w:rsidR="0095398D" w:rsidRPr="00BD2827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lastRenderedPageBreak/>
              <w:t>Equivalent fractions and decimals</w:t>
            </w:r>
          </w:p>
          <w:p w14:paraId="48DC69FF" w14:textId="77777777" w:rsidR="0095398D" w:rsidRPr="00BD2827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t>Step 5 Thousandths as fractions</w:t>
            </w:r>
          </w:p>
          <w:p w14:paraId="4ADB32DA" w14:textId="77777777" w:rsidR="0095398D" w:rsidRPr="00BD2827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lastRenderedPageBreak/>
              <w:t>Step 6 Thousandths as decimals</w:t>
            </w:r>
          </w:p>
          <w:p w14:paraId="4604317F" w14:textId="563ABF84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BD2827">
              <w:rPr>
                <w:rFonts w:ascii="Sassoon Primary" w:hAnsi="Sassoon Primary"/>
                <w:sz w:val="18"/>
                <w:szCs w:val="18"/>
              </w:rPr>
              <w:t>Step 7 Thousandths on a place value chart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42B26FC4" w14:textId="760CBFAD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527678DC" w14:textId="3BCDA541" w:rsidR="0095398D" w:rsidRPr="00593676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453ED4" w14:paraId="0DD169FA" w14:textId="77777777" w:rsidTr="00A3638E">
        <w:tc>
          <w:tcPr>
            <w:tcW w:w="1906" w:type="dxa"/>
            <w:shd w:val="clear" w:color="auto" w:fill="FFC000" w:themeFill="accent4"/>
          </w:tcPr>
          <w:p w14:paraId="0717BC81" w14:textId="77777777" w:rsidR="0095398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Science</w:t>
            </w:r>
          </w:p>
          <w:p w14:paraId="34A75BE8" w14:textId="77777777" w:rsidR="0095398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37DB238" w14:textId="43A0B77E" w:rsidR="0095398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Everyday Materials</w:t>
            </w:r>
          </w:p>
          <w:p w14:paraId="582AC723" w14:textId="6C7E2B95" w:rsidR="0095398D" w:rsidRPr="00CB247D" w:rsidRDefault="0095398D" w:rsidP="0095398D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auto"/>
          </w:tcPr>
          <w:p w14:paraId="020AB127" w14:textId="5880A1BF" w:rsidR="0095398D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Brighter Bulbs</w:t>
            </w:r>
          </w:p>
          <w:p w14:paraId="59C9FCBE" w14:textId="77777777" w:rsidR="0095398D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8AF5318" w14:textId="1A661000" w:rsidR="0095398D" w:rsidRPr="004A23A5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Conductors/Resistance</w:t>
            </w:r>
          </w:p>
        </w:tc>
        <w:tc>
          <w:tcPr>
            <w:tcW w:w="1576" w:type="dxa"/>
          </w:tcPr>
          <w:p w14:paraId="02AFCF64" w14:textId="77777777" w:rsidR="0095398D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Dissolving or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Melting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>?</w:t>
            </w:r>
          </w:p>
          <w:p w14:paraId="06630ABA" w14:textId="7D80DEB4" w:rsidR="0095398D" w:rsidRPr="004A23A5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Insoluble or soluble?</w:t>
            </w:r>
          </w:p>
        </w:tc>
        <w:tc>
          <w:tcPr>
            <w:tcW w:w="1813" w:type="dxa"/>
          </w:tcPr>
          <w:p w14:paraId="2ACD6F7B" w14:textId="77777777" w:rsidR="008F158B" w:rsidRPr="000F7110" w:rsidRDefault="008F158B" w:rsidP="008F158B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F7110">
              <w:rPr>
                <w:rFonts w:ascii="Sassoon Primary" w:hAnsi="Sassoon Primary"/>
                <w:b/>
                <w:bCs/>
                <w:sz w:val="18"/>
                <w:szCs w:val="18"/>
              </w:rPr>
              <w:t>Assessment</w:t>
            </w:r>
          </w:p>
          <w:p w14:paraId="15307124" w14:textId="263A8738" w:rsidR="0095398D" w:rsidRPr="0095398D" w:rsidRDefault="008F158B" w:rsidP="008F158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F7110">
              <w:rPr>
                <w:rFonts w:ascii="Sassoon Primary" w:hAnsi="Sassoon Primary"/>
                <w:b/>
                <w:bCs/>
                <w:sz w:val="18"/>
                <w:szCs w:val="18"/>
              </w:rPr>
              <w:t>Week</w:t>
            </w:r>
          </w:p>
        </w:tc>
        <w:tc>
          <w:tcPr>
            <w:tcW w:w="1560" w:type="dxa"/>
          </w:tcPr>
          <w:p w14:paraId="0B3CC37D" w14:textId="6C5B8366" w:rsidR="0095398D" w:rsidRPr="008F158B" w:rsidRDefault="0095398D" w:rsidP="0095398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8F158B" w:rsidRPr="0095398D">
              <w:rPr>
                <w:rFonts w:ascii="Comic Sans MS" w:hAnsi="Comic Sans MS"/>
                <w:sz w:val="20"/>
                <w:szCs w:val="20"/>
              </w:rPr>
              <w:t>Separating Mixtures</w:t>
            </w:r>
          </w:p>
        </w:tc>
        <w:tc>
          <w:tcPr>
            <w:tcW w:w="1616" w:type="dxa"/>
            <w:gridSpan w:val="2"/>
          </w:tcPr>
          <w:p w14:paraId="7830A9D5" w14:textId="0C64F361" w:rsidR="0095398D" w:rsidRPr="004A23A5" w:rsidRDefault="008F158B" w:rsidP="0095398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Irreversible changes</w:t>
            </w:r>
          </w:p>
        </w:tc>
        <w:tc>
          <w:tcPr>
            <w:tcW w:w="1558" w:type="dxa"/>
            <w:shd w:val="clear" w:color="auto" w:fill="E7E6E6" w:themeFill="background2"/>
          </w:tcPr>
          <w:p w14:paraId="7DF04A35" w14:textId="1F11A386" w:rsidR="0095398D" w:rsidRPr="004A23A5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065BE0F2" w14:textId="3798CEC3" w:rsidR="0095398D" w:rsidRPr="004A23A5" w:rsidRDefault="0095398D" w:rsidP="0095398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5398D" w14:paraId="5831B82D" w14:textId="77777777" w:rsidTr="008F158B">
        <w:tc>
          <w:tcPr>
            <w:tcW w:w="1906" w:type="dxa"/>
            <w:shd w:val="clear" w:color="auto" w:fill="FFC000" w:themeFill="accent4"/>
          </w:tcPr>
          <w:p w14:paraId="35DB48EE" w14:textId="77777777" w:rsidR="0095398D" w:rsidRPr="00CB247D" w:rsidRDefault="0095398D" w:rsidP="0095398D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8899346" w14:textId="77777777" w:rsidR="0095398D" w:rsidRPr="00CB247D" w:rsidRDefault="0095398D" w:rsidP="0095398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Working Scientifically</w:t>
            </w:r>
          </w:p>
        </w:tc>
        <w:tc>
          <w:tcPr>
            <w:tcW w:w="12042" w:type="dxa"/>
            <w:gridSpan w:val="8"/>
          </w:tcPr>
          <w:p w14:paraId="10E3C2D8" w14:textId="77777777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Gather, record, classify and present data in a variety of ways to help in answering questions and make further predictions.</w:t>
            </w:r>
          </w:p>
          <w:p w14:paraId="0CB686DA" w14:textId="77777777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Record findings using complex scientific language, drawings, labelled diagrams, keys, bar charts, and tables.</w:t>
            </w:r>
          </w:p>
          <w:p w14:paraId="51601D61" w14:textId="77777777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Take measurements using a range of scientific equipment with increasing accuracy and precision.</w:t>
            </w:r>
          </w:p>
          <w:p w14:paraId="6F53F750" w14:textId="77777777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Report on findings from enquiries, including oral and written explanations, displays or presentations of results and conclusions.</w:t>
            </w:r>
          </w:p>
          <w:p w14:paraId="0343B98B" w14:textId="77777777" w:rsidR="0095398D" w:rsidRPr="00CB247D" w:rsidRDefault="0095398D" w:rsidP="0095398D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Using results to draw simple conclusions, make predictions for new values, suggest improvements and raise further questions</w:t>
            </w:r>
          </w:p>
        </w:tc>
      </w:tr>
      <w:tr w:rsidR="00453ED4" w14:paraId="2CD38C51" w14:textId="77777777" w:rsidTr="00A3638E">
        <w:tc>
          <w:tcPr>
            <w:tcW w:w="1906" w:type="dxa"/>
            <w:shd w:val="clear" w:color="auto" w:fill="00B050"/>
          </w:tcPr>
          <w:p w14:paraId="06737669" w14:textId="77777777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Geography</w:t>
            </w:r>
          </w:p>
          <w:p w14:paraId="16925F62" w14:textId="77777777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861DFC9" w14:textId="3C0EB501" w:rsidR="00453ED4" w:rsidRPr="00CB247D" w:rsidRDefault="00453ED4" w:rsidP="00453ED4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 Rolling Rivers</w:t>
            </w:r>
          </w:p>
        </w:tc>
        <w:tc>
          <w:tcPr>
            <w:tcW w:w="2366" w:type="dxa"/>
            <w:shd w:val="clear" w:color="auto" w:fill="auto"/>
          </w:tcPr>
          <w:p w14:paraId="296B073B" w14:textId="77777777" w:rsidR="00453ED4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To know that it is believed that the 12 most powerful gods lived on Mount Olympus.</w:t>
            </w:r>
          </w:p>
          <w:p w14:paraId="6AEB2CB0" w14:textId="77777777" w:rsidR="00453ED4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38FEB174" w14:textId="5C956B7F" w:rsidR="00453ED4" w:rsidRPr="005236EC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(History)</w:t>
            </w:r>
          </w:p>
        </w:tc>
        <w:tc>
          <w:tcPr>
            <w:tcW w:w="1576" w:type="dxa"/>
          </w:tcPr>
          <w:p w14:paraId="0E0EE919" w14:textId="60A1B5D6" w:rsidR="00453ED4" w:rsidRPr="00453ED4" w:rsidRDefault="00453ED4" w:rsidP="00453ED4">
            <w:pPr>
              <w:pStyle w:val="Default"/>
              <w:rPr>
                <w:rStyle w:val="A2"/>
                <w:rFonts w:ascii="Comic Sans MS" w:hAnsi="Comic Sans MS"/>
                <w:b/>
                <w:bCs/>
                <w:sz w:val="18"/>
                <w:szCs w:val="18"/>
              </w:rPr>
            </w:pPr>
            <w:r w:rsidRPr="00453ED4">
              <w:rPr>
                <w:rStyle w:val="A2"/>
                <w:rFonts w:ascii="Comic Sans MS" w:hAnsi="Comic Sans MS"/>
                <w:b/>
                <w:bCs/>
                <w:sz w:val="18"/>
                <w:szCs w:val="18"/>
              </w:rPr>
              <w:t xml:space="preserve">Where Does Our Water Come From? </w:t>
            </w:r>
          </w:p>
          <w:p w14:paraId="3E019AB8" w14:textId="1FBD75F3" w:rsidR="00453ED4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  <w:r w:rsidRPr="00453ED4">
              <w:rPr>
                <w:rFonts w:ascii="Sassoon Primary" w:hAnsi="Sassoon Primary"/>
                <w:sz w:val="20"/>
                <w:szCs w:val="20"/>
              </w:rPr>
              <w:t>To know what the water cycle is and why it is important.</w:t>
            </w:r>
          </w:p>
          <w:p w14:paraId="4262A1F0" w14:textId="77777777" w:rsidR="00453ED4" w:rsidRPr="00453ED4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3B824030" w14:textId="222FD2FA" w:rsidR="00453ED4" w:rsidRPr="005236EC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  <w:r w:rsidRPr="00453ED4">
              <w:rPr>
                <w:rFonts w:ascii="Sassoon Primary" w:hAnsi="Sassoon Primary"/>
                <w:sz w:val="20"/>
                <w:szCs w:val="20"/>
              </w:rPr>
              <w:t>To know each process of the water cycle using appropriate vocabulary.</w:t>
            </w:r>
          </w:p>
        </w:tc>
        <w:tc>
          <w:tcPr>
            <w:tcW w:w="1813" w:type="dxa"/>
          </w:tcPr>
          <w:p w14:paraId="00F8AB59" w14:textId="75015C84" w:rsidR="00453ED4" w:rsidRDefault="00453ED4" w:rsidP="00453ED4">
            <w:pPr>
              <w:tabs>
                <w:tab w:val="left" w:pos="2208"/>
                <w:tab w:val="left" w:pos="13212"/>
              </w:tabs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>To know how rivers are formed by explaining the processes of erosion and deposition.</w:t>
            </w:r>
          </w:p>
          <w:p w14:paraId="504728D7" w14:textId="77777777" w:rsidR="00453ED4" w:rsidRPr="00453ED4" w:rsidRDefault="00453ED4" w:rsidP="00453ED4">
            <w:pPr>
              <w:tabs>
                <w:tab w:val="left" w:pos="2208"/>
                <w:tab w:val="left" w:pos="13212"/>
              </w:tabs>
              <w:rPr>
                <w:rFonts w:ascii="Comic Sans MS" w:hAnsi="Comic Sans MS"/>
                <w:sz w:val="18"/>
                <w:szCs w:val="18"/>
              </w:rPr>
            </w:pPr>
          </w:p>
          <w:p w14:paraId="4F9C61BF" w14:textId="0786C9A2" w:rsidR="00453ED4" w:rsidRPr="00453ED4" w:rsidRDefault="00453ED4" w:rsidP="00453ED4">
            <w:pPr>
              <w:tabs>
                <w:tab w:val="left" w:pos="2208"/>
                <w:tab w:val="left" w:pos="13212"/>
              </w:tabs>
              <w:rPr>
                <w:rFonts w:ascii="Comic Sans MS" w:hAnsi="Comic Sans MS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>To know about the journey of a river from source to mouth, and know about the features of rivers, including deltas, tributaries and meanders.</w:t>
            </w:r>
          </w:p>
        </w:tc>
        <w:tc>
          <w:tcPr>
            <w:tcW w:w="1560" w:type="dxa"/>
          </w:tcPr>
          <w:p w14:paraId="23FF06D6" w14:textId="525B46CC" w:rsidR="00453ED4" w:rsidRPr="00453ED4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>To know about some of the human uses for rivers under the headings of water, transport,</w:t>
            </w:r>
          </w:p>
          <w:p w14:paraId="7F5EE0FC" w14:textId="09B61218" w:rsidR="00453ED4" w:rsidRPr="007265F2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>habitat, energy, farming and leisure.</w:t>
            </w:r>
          </w:p>
        </w:tc>
        <w:tc>
          <w:tcPr>
            <w:tcW w:w="1609" w:type="dxa"/>
          </w:tcPr>
          <w:p w14:paraId="0505B9AF" w14:textId="797910FA" w:rsidR="00453ED4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 xml:space="preserve">To know about some of the causes of river pollution and the effects this has on the environment. </w:t>
            </w:r>
          </w:p>
          <w:p w14:paraId="348D38CA" w14:textId="77777777" w:rsidR="00453ED4" w:rsidRPr="00453ED4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B899DD7" w14:textId="77777777" w:rsidR="00453ED4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>To know about some of the most polluted rivers in the world, as well as thinking about river pollution closer to home.</w:t>
            </w:r>
          </w:p>
          <w:p w14:paraId="47B12F2A" w14:textId="14ACFD99" w:rsidR="00453ED4" w:rsidRPr="00453ED4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75EA1390" w14:textId="60DCE0E8" w:rsidR="00453ED4" w:rsidRPr="007265F2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  <w:r w:rsidRPr="00453ED4">
              <w:rPr>
                <w:rFonts w:ascii="Comic Sans MS" w:hAnsi="Comic Sans MS"/>
                <w:sz w:val="18"/>
                <w:szCs w:val="18"/>
              </w:rPr>
              <w:lastRenderedPageBreak/>
              <w:t>To know about ways in which river pollution can be prevented.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2FFD6A6F" w14:textId="21EE3856" w:rsidR="00453ED4" w:rsidRPr="007265F2" w:rsidRDefault="00453ED4" w:rsidP="00453ED4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27E8E630" w14:textId="77777777" w:rsidR="00453ED4" w:rsidRPr="005236EC" w:rsidRDefault="00453ED4" w:rsidP="00453ED4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453ED4" w14:paraId="1E46EEB4" w14:textId="77777777" w:rsidTr="008F158B">
        <w:tc>
          <w:tcPr>
            <w:tcW w:w="1906" w:type="dxa"/>
            <w:shd w:val="clear" w:color="auto" w:fill="00B050"/>
          </w:tcPr>
          <w:p w14:paraId="25A6702A" w14:textId="77777777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4ABAC0D6" w14:textId="184BAC54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NC objectives</w:t>
            </w:r>
          </w:p>
        </w:tc>
        <w:tc>
          <w:tcPr>
            <w:tcW w:w="12042" w:type="dxa"/>
            <w:gridSpan w:val="8"/>
            <w:shd w:val="clear" w:color="auto" w:fill="FFFFFF" w:themeFill="background1"/>
          </w:tcPr>
          <w:p w14:paraId="506FC487" w14:textId="77777777" w:rsidR="00453ED4" w:rsidRPr="007265F2" w:rsidRDefault="00453ED4" w:rsidP="00453ED4">
            <w:pPr>
              <w:pStyle w:val="ListParagraph"/>
              <w:numPr>
                <w:ilvl w:val="0"/>
                <w:numId w:val="5"/>
              </w:numPr>
              <w:rPr>
                <w:rFonts w:ascii="Sassoon Primary" w:hAnsi="Sassoon Primary"/>
                <w:sz w:val="20"/>
                <w:szCs w:val="20"/>
              </w:rPr>
            </w:pPr>
            <w:r w:rsidRPr="007265F2">
              <w:rPr>
                <w:rFonts w:ascii="Sassoon Primary" w:hAnsi="Sassoon Primary"/>
                <w:sz w:val="20"/>
                <w:szCs w:val="20"/>
              </w:rPr>
              <w:t xml:space="preserve">KS2 - name and locate counties and cities of the United Kingdom, geographical regions and their identifying human and physical characteristics, key topographical features (including hills, mountains, </w:t>
            </w:r>
            <w:r w:rsidRPr="007265F2">
              <w:rPr>
                <w:rFonts w:ascii="Sassoon Primary" w:hAnsi="Sassoon Primary"/>
                <w:sz w:val="20"/>
                <w:szCs w:val="20"/>
                <w:highlight w:val="yellow"/>
              </w:rPr>
              <w:t>coasts and rivers</w:t>
            </w:r>
            <w:r w:rsidRPr="007265F2">
              <w:rPr>
                <w:rFonts w:ascii="Sassoon Primary" w:hAnsi="Sassoon Primary"/>
                <w:sz w:val="20"/>
                <w:szCs w:val="20"/>
              </w:rPr>
              <w:t>), and land-use patterns; and understand how some of these aspects have changed over time</w:t>
            </w:r>
          </w:p>
          <w:p w14:paraId="6AD3401D" w14:textId="77777777" w:rsidR="00453ED4" w:rsidRPr="007265F2" w:rsidRDefault="00453ED4" w:rsidP="00453ED4">
            <w:pPr>
              <w:pStyle w:val="ListParagraph"/>
              <w:numPr>
                <w:ilvl w:val="0"/>
                <w:numId w:val="5"/>
              </w:numPr>
              <w:rPr>
                <w:rFonts w:ascii="Sassoon Primary" w:hAnsi="Sassoon Primary"/>
                <w:sz w:val="20"/>
                <w:szCs w:val="20"/>
              </w:rPr>
            </w:pPr>
            <w:r w:rsidRPr="007265F2">
              <w:rPr>
                <w:rFonts w:ascii="Sassoon Primary" w:hAnsi="Sassoon Primary"/>
                <w:sz w:val="20"/>
                <w:szCs w:val="20"/>
              </w:rPr>
              <w:t xml:space="preserve">KS2 - describe and understand </w:t>
            </w:r>
            <w:r w:rsidRPr="007265F2">
              <w:rPr>
                <w:rFonts w:ascii="Sassoon Primary" w:hAnsi="Sassoon Primary"/>
                <w:sz w:val="20"/>
                <w:szCs w:val="20"/>
                <w:highlight w:val="yellow"/>
              </w:rPr>
              <w:t>key aspects of physical geography</w:t>
            </w:r>
            <w:r w:rsidRPr="007265F2">
              <w:rPr>
                <w:rFonts w:ascii="Sassoon Primary" w:hAnsi="Sassoon Primary"/>
                <w:sz w:val="20"/>
                <w:szCs w:val="20"/>
              </w:rPr>
              <w:t xml:space="preserve">, including: climate zones, biomes and vegetation belts, </w:t>
            </w:r>
            <w:r w:rsidRPr="007265F2">
              <w:rPr>
                <w:rFonts w:ascii="Sassoon Primary" w:hAnsi="Sassoon Primary"/>
                <w:sz w:val="20"/>
                <w:szCs w:val="20"/>
                <w:highlight w:val="yellow"/>
              </w:rPr>
              <w:t>rivers,</w:t>
            </w:r>
            <w:r w:rsidRPr="007265F2">
              <w:rPr>
                <w:rFonts w:ascii="Sassoon Primary" w:hAnsi="Sassoon Primary"/>
                <w:sz w:val="20"/>
                <w:szCs w:val="20"/>
              </w:rPr>
              <w:t xml:space="preserve"> mountains, volcanoes and earthquakes, and the water cycle</w:t>
            </w:r>
          </w:p>
          <w:p w14:paraId="0E1387A1" w14:textId="454F86E8" w:rsidR="00453ED4" w:rsidRPr="005236EC" w:rsidRDefault="00453ED4" w:rsidP="00453ED4">
            <w:pPr>
              <w:pStyle w:val="ListParagraph"/>
              <w:numPr>
                <w:ilvl w:val="0"/>
                <w:numId w:val="5"/>
              </w:numPr>
              <w:rPr>
                <w:rFonts w:ascii="Sassoon Primary" w:hAnsi="Sassoon Primary"/>
                <w:sz w:val="20"/>
                <w:szCs w:val="20"/>
              </w:rPr>
            </w:pPr>
            <w:r w:rsidRPr="007265F2">
              <w:rPr>
                <w:rFonts w:ascii="Sassoon Primary" w:hAnsi="Sassoon Primary"/>
                <w:sz w:val="20"/>
                <w:szCs w:val="20"/>
              </w:rPr>
              <w:t>KS2 - use maps, atlases, globes and digital/computer mapping to locate countries and describe features studied</w:t>
            </w:r>
          </w:p>
        </w:tc>
      </w:tr>
      <w:tr w:rsidR="00453ED4" w14:paraId="252DE049" w14:textId="77777777" w:rsidTr="00A3638E">
        <w:tc>
          <w:tcPr>
            <w:tcW w:w="1906" w:type="dxa"/>
            <w:shd w:val="clear" w:color="auto" w:fill="0070C0"/>
          </w:tcPr>
          <w:p w14:paraId="2240203F" w14:textId="77777777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RE</w:t>
            </w:r>
          </w:p>
          <w:p w14:paraId="1121D4DA" w14:textId="77777777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59EF5901" w14:textId="77777777" w:rsidR="00453ED4" w:rsidRDefault="00453ED4" w:rsidP="00453ED4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What would Jesus do?</w:t>
            </w:r>
          </w:p>
          <w:p w14:paraId="4E3662D7" w14:textId="77777777" w:rsidR="00453ED4" w:rsidRPr="00CB247D" w:rsidRDefault="00453ED4" w:rsidP="00453ED4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77AA607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auto"/>
          </w:tcPr>
          <w:p w14:paraId="57401ECD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 w:rsidRPr="00B9004C">
              <w:rPr>
                <w:rFonts w:ascii="Sassoon Primary" w:hAnsi="Sassoon Primary"/>
                <w:sz w:val="18"/>
                <w:szCs w:val="18"/>
              </w:rPr>
              <w:t>What do Jesus’ parables about forgiveness teach to Christians today?</w:t>
            </w:r>
          </w:p>
        </w:tc>
        <w:tc>
          <w:tcPr>
            <w:tcW w:w="1576" w:type="dxa"/>
          </w:tcPr>
          <w:p w14:paraId="51EA8A85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How do Christians try to follow </w:t>
            </w:r>
            <w:proofErr w:type="spellStart"/>
            <w:r>
              <w:rPr>
                <w:rFonts w:ascii="Sassoon Primary" w:hAnsi="Sassoon Primary"/>
                <w:sz w:val="18"/>
                <w:szCs w:val="18"/>
              </w:rPr>
              <w:t>Jesus’teachings</w:t>
            </w:r>
            <w:proofErr w:type="spellEnd"/>
            <w:r>
              <w:rPr>
                <w:rFonts w:ascii="Sassoon Primary" w:hAnsi="Sassoon Primary"/>
                <w:sz w:val="18"/>
                <w:szCs w:val="18"/>
              </w:rPr>
              <w:t xml:space="preserve"> about fairness? Mother Teresa examples</w:t>
            </w:r>
          </w:p>
        </w:tc>
        <w:tc>
          <w:tcPr>
            <w:tcW w:w="1813" w:type="dxa"/>
          </w:tcPr>
          <w:p w14:paraId="2DD0E74F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What did Jesus Teach about been generous and greedy?</w:t>
            </w:r>
          </w:p>
        </w:tc>
        <w:tc>
          <w:tcPr>
            <w:tcW w:w="1560" w:type="dxa"/>
          </w:tcPr>
          <w:p w14:paraId="4246971E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 w:rsidRPr="00B9004C">
              <w:rPr>
                <w:rFonts w:ascii="Sassoon Primary" w:hAnsi="Sassoon Primary"/>
                <w:sz w:val="18"/>
                <w:szCs w:val="18"/>
              </w:rPr>
              <w:t>What does the teaching of Jesus have to say about some problems people face today? What would Jesus do?</w:t>
            </w:r>
          </w:p>
          <w:p w14:paraId="29203670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9" w:type="dxa"/>
          </w:tcPr>
          <w:p w14:paraId="53D526AD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 w:rsidRPr="00B9004C">
              <w:rPr>
                <w:rFonts w:ascii="Sassoon Primary" w:hAnsi="Sassoon Primary"/>
                <w:sz w:val="18"/>
                <w:szCs w:val="18"/>
              </w:rPr>
              <w:t>What have we learned about living by the values of Jesus in the modern world?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33399955" w14:textId="3E64BD9B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43BC2D97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453ED4" w14:paraId="1D5F73EB" w14:textId="77777777" w:rsidTr="008F158B">
        <w:tc>
          <w:tcPr>
            <w:tcW w:w="1906" w:type="dxa"/>
            <w:shd w:val="clear" w:color="auto" w:fill="7030A0"/>
          </w:tcPr>
          <w:p w14:paraId="6C020F9B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Jigsaw RSE</w:t>
            </w:r>
          </w:p>
          <w:p w14:paraId="261DAB44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2042" w:type="dxa"/>
            <w:gridSpan w:val="8"/>
            <w:shd w:val="clear" w:color="auto" w:fill="auto"/>
          </w:tcPr>
          <w:p w14:paraId="176BCB35" w14:textId="3DDBF537" w:rsidR="00453ED4" w:rsidRPr="00A040C2" w:rsidRDefault="00453ED4" w:rsidP="00453ED4">
            <w:pPr>
              <w:jc w:val="center"/>
              <w:rPr>
                <w:rFonts w:ascii="Sassoon Primary" w:hAnsi="Sassoon Primary"/>
                <w:b/>
                <w:bCs/>
                <w:sz w:val="20"/>
                <w:szCs w:val="18"/>
              </w:rPr>
            </w:pPr>
            <w:r w:rsidRPr="00A040C2">
              <w:rPr>
                <w:rFonts w:ascii="Sassoon Primary" w:hAnsi="Sassoon Primary"/>
                <w:b/>
                <w:bCs/>
                <w:sz w:val="20"/>
                <w:szCs w:val="18"/>
              </w:rPr>
              <w:t>TM Planning Separate</w:t>
            </w:r>
          </w:p>
        </w:tc>
      </w:tr>
      <w:tr w:rsidR="00453ED4" w14:paraId="28FCFB46" w14:textId="77777777" w:rsidTr="00A3638E">
        <w:tc>
          <w:tcPr>
            <w:tcW w:w="1906" w:type="dxa"/>
            <w:shd w:val="clear" w:color="auto" w:fill="C20E82"/>
          </w:tcPr>
          <w:p w14:paraId="71EEB2AB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French</w:t>
            </w:r>
          </w:p>
        </w:tc>
        <w:tc>
          <w:tcPr>
            <w:tcW w:w="2366" w:type="dxa"/>
            <w:shd w:val="clear" w:color="auto" w:fill="FFFFFF" w:themeFill="background1"/>
          </w:tcPr>
          <w:p w14:paraId="6D494214" w14:textId="0B5A31C8" w:rsidR="00453ED4" w:rsidRPr="005236EC" w:rsidRDefault="00453ED4" w:rsidP="00453ED4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A040C2">
              <w:rPr>
                <w:rFonts w:ascii="Sassoon Primary" w:hAnsi="Sassoon Primary"/>
                <w:sz w:val="20"/>
                <w:szCs w:val="18"/>
              </w:rPr>
              <w:t>I can ask for and give the price of fruits and vegetables.</w:t>
            </w:r>
          </w:p>
        </w:tc>
        <w:tc>
          <w:tcPr>
            <w:tcW w:w="1576" w:type="dxa"/>
          </w:tcPr>
          <w:p w14:paraId="64945AAD" w14:textId="50D7597F" w:rsidR="00453ED4" w:rsidRPr="005236EC" w:rsidRDefault="00453ED4" w:rsidP="00453ED4">
            <w:pPr>
              <w:rPr>
                <w:rFonts w:ascii="Sassoon Primary" w:hAnsi="Sassoon Primary"/>
                <w:sz w:val="20"/>
                <w:szCs w:val="18"/>
              </w:rPr>
            </w:pPr>
            <w:r w:rsidRPr="00B753A9">
              <w:rPr>
                <w:rFonts w:ascii="Sassoon Primary" w:hAnsi="Sassoon Primary"/>
                <w:sz w:val="20"/>
                <w:szCs w:val="18"/>
              </w:rPr>
              <w:t>I can take part in a simple shopping dialogue at the market.</w:t>
            </w:r>
          </w:p>
        </w:tc>
        <w:tc>
          <w:tcPr>
            <w:tcW w:w="1813" w:type="dxa"/>
          </w:tcPr>
          <w:p w14:paraId="662198BB" w14:textId="61DA7FC7" w:rsidR="00453ED4" w:rsidRPr="005236EC" w:rsidRDefault="00453ED4" w:rsidP="00453ED4">
            <w:pPr>
              <w:rPr>
                <w:rFonts w:ascii="Sassoon Primary" w:hAnsi="Sassoon Primary"/>
                <w:sz w:val="20"/>
                <w:szCs w:val="18"/>
              </w:rPr>
            </w:pPr>
            <w:r w:rsidRPr="00B753A9">
              <w:rPr>
                <w:rFonts w:ascii="Sassoon Primary" w:hAnsi="Sassoon Primary"/>
                <w:sz w:val="20"/>
                <w:szCs w:val="18"/>
              </w:rPr>
              <w:t>I can understand and use simple recipe instructions.</w:t>
            </w:r>
          </w:p>
        </w:tc>
        <w:tc>
          <w:tcPr>
            <w:tcW w:w="1560" w:type="dxa"/>
          </w:tcPr>
          <w:p w14:paraId="1BB0037B" w14:textId="4ABF7132" w:rsidR="00453ED4" w:rsidRPr="005236EC" w:rsidRDefault="00453ED4" w:rsidP="00453ED4">
            <w:pPr>
              <w:rPr>
                <w:rFonts w:ascii="Sassoon Primary" w:hAnsi="Sassoon Primary"/>
                <w:sz w:val="20"/>
                <w:szCs w:val="18"/>
              </w:rPr>
            </w:pPr>
            <w:r w:rsidRPr="00B753A9">
              <w:rPr>
                <w:rFonts w:ascii="Sassoon Primary" w:hAnsi="Sassoon Primary"/>
                <w:sz w:val="20"/>
                <w:szCs w:val="18"/>
              </w:rPr>
              <w:t>I can name items of clothing in French.</w:t>
            </w:r>
          </w:p>
        </w:tc>
        <w:tc>
          <w:tcPr>
            <w:tcW w:w="1609" w:type="dxa"/>
          </w:tcPr>
          <w:p w14:paraId="5C6E162A" w14:textId="26BD7BFA" w:rsidR="00453ED4" w:rsidRPr="005236EC" w:rsidRDefault="00453ED4" w:rsidP="00453ED4">
            <w:pPr>
              <w:rPr>
                <w:rFonts w:ascii="Sassoon Primary" w:hAnsi="Sassoon Primary"/>
                <w:sz w:val="20"/>
                <w:szCs w:val="18"/>
              </w:rPr>
            </w:pPr>
            <w:r w:rsidRPr="00B753A9">
              <w:rPr>
                <w:rFonts w:ascii="Sassoon Primary" w:hAnsi="Sassoon Primary"/>
                <w:sz w:val="20"/>
                <w:szCs w:val="18"/>
              </w:rPr>
              <w:t>I can use adjectives of colour to describe clothes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0F2F99B8" w14:textId="35F25F0D" w:rsidR="00453ED4" w:rsidRPr="005236EC" w:rsidRDefault="00453ED4" w:rsidP="00453ED4">
            <w:pPr>
              <w:rPr>
                <w:rFonts w:ascii="Sassoon Primary" w:hAnsi="Sassoon Primary"/>
                <w:sz w:val="20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3028D195" w14:textId="77777777" w:rsidR="00453ED4" w:rsidRPr="005236EC" w:rsidRDefault="00453ED4" w:rsidP="00453ED4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</w:tc>
      </w:tr>
      <w:tr w:rsidR="00453ED4" w14:paraId="7274B0F4" w14:textId="77777777" w:rsidTr="00A3638E">
        <w:tc>
          <w:tcPr>
            <w:tcW w:w="1906" w:type="dxa"/>
            <w:shd w:val="clear" w:color="auto" w:fill="C20E82"/>
          </w:tcPr>
          <w:p w14:paraId="0C408479" w14:textId="77777777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226D9D8" w14:textId="20027503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ART</w:t>
            </w:r>
          </w:p>
          <w:p w14:paraId="194FB116" w14:textId="78D0DE54" w:rsidR="00453ED4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Printing</w:t>
            </w:r>
          </w:p>
          <w:p w14:paraId="140D3E16" w14:textId="1DE518E8" w:rsidR="00453ED4" w:rsidRPr="00CB247D" w:rsidRDefault="00453ED4" w:rsidP="00453ED4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8924" w:type="dxa"/>
            <w:gridSpan w:val="5"/>
            <w:shd w:val="clear" w:color="auto" w:fill="FFFFFF" w:themeFill="background1"/>
          </w:tcPr>
          <w:p w14:paraId="09D9CF54" w14:textId="4966A678" w:rsidR="00453ED4" w:rsidRPr="00B753A9" w:rsidRDefault="00453ED4" w:rsidP="00453ED4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B753A9">
              <w:rPr>
                <w:rFonts w:ascii="Sassoon Primary" w:hAnsi="Sassoon Primary"/>
                <w:b/>
                <w:sz w:val="20"/>
                <w:szCs w:val="20"/>
              </w:rPr>
              <w:t>Printing</w:t>
            </w:r>
          </w:p>
          <w:p w14:paraId="03F3731B" w14:textId="77777777" w:rsidR="00453ED4" w:rsidRPr="00B753A9" w:rsidRDefault="00453ED4" w:rsidP="00453ED4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B753A9">
              <w:rPr>
                <w:rFonts w:ascii="Sassoon Primary" w:hAnsi="Sassoon Primary"/>
                <w:b/>
                <w:sz w:val="20"/>
                <w:szCs w:val="20"/>
              </w:rPr>
              <w:t>using string, cardboard vegetables and outdoor resources</w:t>
            </w:r>
          </w:p>
          <w:p w14:paraId="2D937F05" w14:textId="77777777" w:rsidR="00453ED4" w:rsidRPr="00B753A9" w:rsidRDefault="00453ED4" w:rsidP="00453ED4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</w:p>
          <w:p w14:paraId="46C96E4C" w14:textId="0E7C9CBD" w:rsidR="00453ED4" w:rsidRPr="00D50D86" w:rsidRDefault="00453ED4" w:rsidP="00453ED4">
            <w:pPr>
              <w:jc w:val="center"/>
              <w:rPr>
                <w:rFonts w:ascii="Comic Sans MS" w:hAnsi="Comic Sans MS" w:cs="Arial"/>
                <w:sz w:val="18"/>
                <w:szCs w:val="18"/>
              </w:rPr>
            </w:pPr>
            <w:r w:rsidRPr="00B753A9">
              <w:rPr>
                <w:rFonts w:ascii="Sassoon Primary" w:hAnsi="Sassoon Primary"/>
                <w:b/>
                <w:sz w:val="20"/>
                <w:szCs w:val="20"/>
              </w:rPr>
              <w:t>William &amp; May Morris - Artist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38993F23" w14:textId="2E355316" w:rsidR="00453ED4" w:rsidRPr="00D50D86" w:rsidRDefault="00453ED4" w:rsidP="00453ED4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E7E6E6" w:themeFill="background2"/>
          </w:tcPr>
          <w:p w14:paraId="5430E2AC" w14:textId="6A622ADB" w:rsidR="00453ED4" w:rsidRPr="00D50D86" w:rsidRDefault="00453ED4" w:rsidP="00453ED4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453ED4" w14:paraId="63D8C1E5" w14:textId="77777777" w:rsidTr="00A3638E">
        <w:tc>
          <w:tcPr>
            <w:tcW w:w="1906" w:type="dxa"/>
            <w:shd w:val="clear" w:color="auto" w:fill="C20E82"/>
          </w:tcPr>
          <w:p w14:paraId="01B583FE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DT</w:t>
            </w:r>
          </w:p>
          <w:p w14:paraId="2B956AC9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Food</w:t>
            </w:r>
          </w:p>
        </w:tc>
        <w:tc>
          <w:tcPr>
            <w:tcW w:w="8924" w:type="dxa"/>
            <w:gridSpan w:val="5"/>
            <w:shd w:val="clear" w:color="auto" w:fill="FFFFFF" w:themeFill="background1"/>
          </w:tcPr>
          <w:p w14:paraId="4DC8F4ED" w14:textId="608AA499" w:rsidR="00453ED4" w:rsidRPr="00F05764" w:rsidRDefault="00453ED4" w:rsidP="00453ED4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7643F296" w14:textId="4EC132E8" w:rsidR="00453ED4" w:rsidRPr="00F05764" w:rsidRDefault="00453ED4" w:rsidP="00453E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AEAAAA" w:themeFill="background2" w:themeFillShade="BF"/>
          </w:tcPr>
          <w:p w14:paraId="26BE0BD5" w14:textId="0F48C89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B96C6F" w14:paraId="588AB74F" w14:textId="77777777" w:rsidTr="00A3638E">
        <w:tc>
          <w:tcPr>
            <w:tcW w:w="1906" w:type="dxa"/>
            <w:shd w:val="clear" w:color="auto" w:fill="C20E82"/>
          </w:tcPr>
          <w:p w14:paraId="259E4A10" w14:textId="13BCC4A1" w:rsidR="00B96C6F" w:rsidRPr="00CB247D" w:rsidRDefault="00B96C6F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PE</w:t>
            </w:r>
          </w:p>
        </w:tc>
        <w:tc>
          <w:tcPr>
            <w:tcW w:w="8924" w:type="dxa"/>
            <w:gridSpan w:val="5"/>
            <w:shd w:val="clear" w:color="auto" w:fill="FFFFFF" w:themeFill="background1"/>
          </w:tcPr>
          <w:p w14:paraId="004E2C6A" w14:textId="77777777" w:rsidR="00B96C6F" w:rsidRDefault="00B96C6F" w:rsidP="00453ED4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  <w:r>
              <w:rPr>
                <w:rFonts w:ascii="Sassoon Primary" w:hAnsi="Sassoon Primary"/>
                <w:sz w:val="28"/>
                <w:szCs w:val="28"/>
              </w:rPr>
              <w:t>Gymnastics</w:t>
            </w:r>
          </w:p>
          <w:p w14:paraId="448C0268" w14:textId="67EFED01" w:rsidR="00B96C6F" w:rsidRPr="00F05764" w:rsidRDefault="00B96C6F" w:rsidP="00453ED4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  <w:r>
              <w:rPr>
                <w:rFonts w:ascii="Sassoon Primary" w:hAnsi="Sassoon Primary"/>
                <w:sz w:val="28"/>
                <w:szCs w:val="28"/>
              </w:rPr>
              <w:t>Netball</w:t>
            </w: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4A452B45" w14:textId="77777777" w:rsidR="00B96C6F" w:rsidRPr="00F05764" w:rsidRDefault="00B96C6F" w:rsidP="00453ED4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AEAAAA" w:themeFill="background2" w:themeFillShade="BF"/>
          </w:tcPr>
          <w:p w14:paraId="5A99C796" w14:textId="77777777" w:rsidR="00B96C6F" w:rsidRPr="00CB247D" w:rsidRDefault="00B96C6F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453ED4" w14:paraId="6A14C099" w14:textId="77777777" w:rsidTr="00A3638E">
        <w:tc>
          <w:tcPr>
            <w:tcW w:w="1906" w:type="dxa"/>
          </w:tcPr>
          <w:p w14:paraId="0D934E07" w14:textId="77777777" w:rsidR="00453ED4" w:rsidRPr="00CB247D" w:rsidRDefault="00453ED4" w:rsidP="00453ED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Events in school</w:t>
            </w:r>
          </w:p>
        </w:tc>
        <w:tc>
          <w:tcPr>
            <w:tcW w:w="2366" w:type="dxa"/>
          </w:tcPr>
          <w:p w14:paraId="6725223B" w14:textId="390945F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INSET </w:t>
            </w:r>
          </w:p>
        </w:tc>
        <w:tc>
          <w:tcPr>
            <w:tcW w:w="1576" w:type="dxa"/>
          </w:tcPr>
          <w:p w14:paraId="15D2B604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World Book Week</w:t>
            </w:r>
          </w:p>
          <w:p w14:paraId="648964BA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ED0A2C0" w14:textId="55D537D1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15EEA96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lastRenderedPageBreak/>
              <w:t>Writing Staff Meeting</w:t>
            </w:r>
          </w:p>
          <w:p w14:paraId="6E3F3420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378DDDA" w14:textId="4D869C2B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Residential Wed - Fri</w:t>
            </w:r>
          </w:p>
        </w:tc>
        <w:tc>
          <w:tcPr>
            <w:tcW w:w="1560" w:type="dxa"/>
          </w:tcPr>
          <w:p w14:paraId="2E9CFA88" w14:textId="1D95B5A0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proofErr w:type="spellStart"/>
            <w:r>
              <w:rPr>
                <w:rFonts w:ascii="Sassoon Primary" w:hAnsi="Sassoon Primary"/>
                <w:sz w:val="18"/>
                <w:szCs w:val="18"/>
              </w:rPr>
              <w:lastRenderedPageBreak/>
              <w:t>Bikeability</w:t>
            </w:r>
            <w:proofErr w:type="spellEnd"/>
          </w:p>
          <w:p w14:paraId="13656E27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45F9A71" w14:textId="77777777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3DD1957" w14:textId="56824E38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Talent show week</w:t>
            </w:r>
          </w:p>
        </w:tc>
        <w:tc>
          <w:tcPr>
            <w:tcW w:w="1609" w:type="dxa"/>
          </w:tcPr>
          <w:p w14:paraId="53EF7527" w14:textId="39CAA5EC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lastRenderedPageBreak/>
              <w:t>Parent Evening</w:t>
            </w:r>
          </w:p>
          <w:p w14:paraId="2E4C1492" w14:textId="37BDE39B" w:rsidR="00453ED4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5ACEC4E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B782197" w14:textId="06BD8E78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5" w:type="dxa"/>
            <w:gridSpan w:val="2"/>
            <w:shd w:val="clear" w:color="auto" w:fill="E7E6E6" w:themeFill="background2"/>
          </w:tcPr>
          <w:p w14:paraId="37884FC4" w14:textId="64CAC5CC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AEAAAA" w:themeFill="background2" w:themeFillShade="BF"/>
          </w:tcPr>
          <w:p w14:paraId="0368E48E" w14:textId="77777777" w:rsidR="00453ED4" w:rsidRPr="00CB247D" w:rsidRDefault="00453ED4" w:rsidP="00453ED4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2778FDF0" w14:textId="77777777" w:rsidR="00F05764" w:rsidRDefault="00F05764">
      <w:pPr>
        <w:rPr>
          <w:rFonts w:ascii="Sassoon Primary" w:hAnsi="Sassoon Primary"/>
          <w:sz w:val="18"/>
          <w:szCs w:val="18"/>
        </w:rPr>
      </w:pPr>
    </w:p>
    <w:p w14:paraId="26E41B8A" w14:textId="77777777" w:rsidR="001B624D" w:rsidRPr="0051527A" w:rsidRDefault="001B624D">
      <w:pPr>
        <w:rPr>
          <w:rFonts w:ascii="Sassoon Primary" w:hAnsi="Sassoon Primary"/>
          <w:sz w:val="18"/>
          <w:szCs w:val="18"/>
        </w:rPr>
      </w:pPr>
    </w:p>
    <w:sectPr w:rsidR="001B624D" w:rsidRPr="0051527A" w:rsidSect="00AF443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BB8E" w14:textId="77777777" w:rsidR="0034649E" w:rsidRDefault="0034649E" w:rsidP="0034649E">
      <w:pPr>
        <w:spacing w:after="0" w:line="240" w:lineRule="auto"/>
      </w:pPr>
      <w:r>
        <w:separator/>
      </w:r>
    </w:p>
  </w:endnote>
  <w:endnote w:type="continuationSeparator" w:id="0">
    <w:p w14:paraId="0E36A7AF" w14:textId="77777777" w:rsidR="0034649E" w:rsidRDefault="0034649E" w:rsidP="0034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Myriad Pro">
    <w:altName w:val="Myriad Pro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OpenDyslexicAlt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14FC8" w14:textId="77777777" w:rsidR="0034649E" w:rsidRDefault="0034649E" w:rsidP="0034649E">
      <w:pPr>
        <w:spacing w:after="0" w:line="240" w:lineRule="auto"/>
      </w:pPr>
      <w:r>
        <w:separator/>
      </w:r>
    </w:p>
  </w:footnote>
  <w:footnote w:type="continuationSeparator" w:id="0">
    <w:p w14:paraId="1276F5E1" w14:textId="77777777" w:rsidR="0034649E" w:rsidRDefault="0034649E" w:rsidP="0034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1C86" w14:textId="74D97E57" w:rsidR="0034649E" w:rsidRPr="0034649E" w:rsidRDefault="005572D1" w:rsidP="0034649E">
    <w:pPr>
      <w:pStyle w:val="Header"/>
      <w:jc w:val="center"/>
      <w:rPr>
        <w:rFonts w:ascii="Sassoon Primary" w:hAnsi="Sassoon Primary"/>
        <w:b/>
        <w:sz w:val="24"/>
        <w:szCs w:val="24"/>
        <w:u w:val="single"/>
      </w:rPr>
    </w:pPr>
    <w:r>
      <w:rPr>
        <w:rFonts w:ascii="Sassoon Primary" w:hAnsi="Sassoon Primary"/>
        <w:b/>
        <w:sz w:val="24"/>
        <w:szCs w:val="24"/>
        <w:u w:val="single"/>
      </w:rPr>
      <w:t xml:space="preserve">Spring </w:t>
    </w:r>
    <w:r w:rsidR="00F05764">
      <w:rPr>
        <w:rFonts w:ascii="Sassoon Primary" w:hAnsi="Sassoon Primary"/>
        <w:b/>
        <w:sz w:val="24"/>
        <w:szCs w:val="24"/>
        <w:u w:val="single"/>
      </w:rPr>
      <w:t>2</w:t>
    </w:r>
    <w:r>
      <w:rPr>
        <w:rFonts w:ascii="Sassoon Primary" w:hAnsi="Sassoon Primary"/>
        <w:b/>
        <w:sz w:val="24"/>
        <w:szCs w:val="24"/>
        <w:u w:val="single"/>
      </w:rPr>
      <w:t xml:space="preserve"> MTP 202</w:t>
    </w:r>
    <w:r w:rsidR="009424DB">
      <w:rPr>
        <w:rFonts w:ascii="Sassoon Primary" w:hAnsi="Sassoon Primary"/>
        <w:b/>
        <w:sz w:val="24"/>
        <w:szCs w:val="24"/>
        <w:u w:val="single"/>
      </w:rPr>
      <w:t>6</w:t>
    </w:r>
  </w:p>
  <w:p w14:paraId="325D1E31" w14:textId="036CB721" w:rsidR="0034649E" w:rsidRPr="0034649E" w:rsidRDefault="00195F17" w:rsidP="0034649E">
    <w:pPr>
      <w:pStyle w:val="Header"/>
      <w:jc w:val="center"/>
      <w:rPr>
        <w:rFonts w:ascii="Sassoon Primary" w:hAnsi="Sassoon Primary"/>
        <w:b/>
        <w:sz w:val="24"/>
        <w:szCs w:val="24"/>
        <w:u w:val="single"/>
      </w:rPr>
    </w:pPr>
    <w:r>
      <w:rPr>
        <w:rFonts w:ascii="Sassoon Primary" w:hAnsi="Sassoon Primary"/>
        <w:b/>
        <w:sz w:val="24"/>
        <w:szCs w:val="24"/>
        <w:u w:val="single"/>
      </w:rPr>
      <w:t xml:space="preserve">Year 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DD8377"/>
    <w:multiLevelType w:val="hybridMultilevel"/>
    <w:tmpl w:val="0879DC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9C6BE4"/>
    <w:multiLevelType w:val="hybridMultilevel"/>
    <w:tmpl w:val="8F287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224D78"/>
    <w:multiLevelType w:val="hybridMultilevel"/>
    <w:tmpl w:val="05EC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81B72"/>
    <w:multiLevelType w:val="hybridMultilevel"/>
    <w:tmpl w:val="21A88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D77B3"/>
    <w:multiLevelType w:val="hybridMultilevel"/>
    <w:tmpl w:val="CF6CE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165F52"/>
    <w:multiLevelType w:val="hybridMultilevel"/>
    <w:tmpl w:val="88FEE4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79123F"/>
    <w:multiLevelType w:val="hybridMultilevel"/>
    <w:tmpl w:val="3D6A9132"/>
    <w:lvl w:ilvl="0" w:tplc="6A6AF10E">
      <w:numFmt w:val="bullet"/>
      <w:lvlText w:val="-"/>
      <w:lvlJc w:val="left"/>
      <w:pPr>
        <w:ind w:left="408" w:hanging="360"/>
      </w:pPr>
      <w:rPr>
        <w:rFonts w:ascii="Comic Sans MS" w:eastAsiaTheme="minorEastAsia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7D2248D2"/>
    <w:multiLevelType w:val="hybridMultilevel"/>
    <w:tmpl w:val="B22A6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D45EC"/>
    <w:multiLevelType w:val="hybridMultilevel"/>
    <w:tmpl w:val="4D66D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31"/>
    <w:rsid w:val="00000A85"/>
    <w:rsid w:val="00000FCC"/>
    <w:rsid w:val="00016CE5"/>
    <w:rsid w:val="00040C64"/>
    <w:rsid w:val="00045EED"/>
    <w:rsid w:val="00046318"/>
    <w:rsid w:val="0006285F"/>
    <w:rsid w:val="00076F85"/>
    <w:rsid w:val="000810AC"/>
    <w:rsid w:val="000D04B3"/>
    <w:rsid w:val="000F7110"/>
    <w:rsid w:val="00100208"/>
    <w:rsid w:val="0011366E"/>
    <w:rsid w:val="00134911"/>
    <w:rsid w:val="00134986"/>
    <w:rsid w:val="001742BC"/>
    <w:rsid w:val="00181B21"/>
    <w:rsid w:val="00182552"/>
    <w:rsid w:val="00190AAE"/>
    <w:rsid w:val="00191DB9"/>
    <w:rsid w:val="00191F51"/>
    <w:rsid w:val="00195370"/>
    <w:rsid w:val="00195F17"/>
    <w:rsid w:val="001B624D"/>
    <w:rsid w:val="001D21D5"/>
    <w:rsid w:val="00233F37"/>
    <w:rsid w:val="0024058B"/>
    <w:rsid w:val="00271FD9"/>
    <w:rsid w:val="00296352"/>
    <w:rsid w:val="002B096F"/>
    <w:rsid w:val="002B62AD"/>
    <w:rsid w:val="002D1BC3"/>
    <w:rsid w:val="003102FC"/>
    <w:rsid w:val="00326FDF"/>
    <w:rsid w:val="0034155D"/>
    <w:rsid w:val="0034499A"/>
    <w:rsid w:val="0034649E"/>
    <w:rsid w:val="003528F6"/>
    <w:rsid w:val="0035425F"/>
    <w:rsid w:val="00360622"/>
    <w:rsid w:val="003779FC"/>
    <w:rsid w:val="00395FED"/>
    <w:rsid w:val="003A3D1A"/>
    <w:rsid w:val="003A68CE"/>
    <w:rsid w:val="003C0AF6"/>
    <w:rsid w:val="003C0B92"/>
    <w:rsid w:val="00421FF8"/>
    <w:rsid w:val="00431FC5"/>
    <w:rsid w:val="00453ED4"/>
    <w:rsid w:val="004601F2"/>
    <w:rsid w:val="004630D4"/>
    <w:rsid w:val="00467D3F"/>
    <w:rsid w:val="004836C0"/>
    <w:rsid w:val="004A23A5"/>
    <w:rsid w:val="004D785F"/>
    <w:rsid w:val="005033C8"/>
    <w:rsid w:val="00513C4B"/>
    <w:rsid w:val="0051527A"/>
    <w:rsid w:val="005157DA"/>
    <w:rsid w:val="005236EC"/>
    <w:rsid w:val="005572D1"/>
    <w:rsid w:val="00561D12"/>
    <w:rsid w:val="00565F6D"/>
    <w:rsid w:val="00591EB0"/>
    <w:rsid w:val="00593676"/>
    <w:rsid w:val="005954AF"/>
    <w:rsid w:val="005D296A"/>
    <w:rsid w:val="005D3776"/>
    <w:rsid w:val="005D4A6F"/>
    <w:rsid w:val="005E7453"/>
    <w:rsid w:val="00600E89"/>
    <w:rsid w:val="00640854"/>
    <w:rsid w:val="0067415D"/>
    <w:rsid w:val="006844E9"/>
    <w:rsid w:val="00694656"/>
    <w:rsid w:val="006C46D0"/>
    <w:rsid w:val="006E4332"/>
    <w:rsid w:val="007265F2"/>
    <w:rsid w:val="007466A3"/>
    <w:rsid w:val="00760925"/>
    <w:rsid w:val="00793BC1"/>
    <w:rsid w:val="007A3F8E"/>
    <w:rsid w:val="007B3E84"/>
    <w:rsid w:val="007D6B44"/>
    <w:rsid w:val="00834289"/>
    <w:rsid w:val="00835B8D"/>
    <w:rsid w:val="00847B9F"/>
    <w:rsid w:val="0086349A"/>
    <w:rsid w:val="00887D4F"/>
    <w:rsid w:val="00895B94"/>
    <w:rsid w:val="008D215E"/>
    <w:rsid w:val="008E0F18"/>
    <w:rsid w:val="008F158B"/>
    <w:rsid w:val="008F361D"/>
    <w:rsid w:val="008F4ED9"/>
    <w:rsid w:val="008F524C"/>
    <w:rsid w:val="00903F19"/>
    <w:rsid w:val="009424DB"/>
    <w:rsid w:val="0094439D"/>
    <w:rsid w:val="0095398D"/>
    <w:rsid w:val="00995E96"/>
    <w:rsid w:val="009A4C72"/>
    <w:rsid w:val="009D3463"/>
    <w:rsid w:val="009D6923"/>
    <w:rsid w:val="009E33AE"/>
    <w:rsid w:val="009F0E2C"/>
    <w:rsid w:val="009F25B6"/>
    <w:rsid w:val="00A040C2"/>
    <w:rsid w:val="00A078CA"/>
    <w:rsid w:val="00A1595A"/>
    <w:rsid w:val="00A173CE"/>
    <w:rsid w:val="00A3638E"/>
    <w:rsid w:val="00A379EE"/>
    <w:rsid w:val="00A95FD5"/>
    <w:rsid w:val="00A96107"/>
    <w:rsid w:val="00AB05ED"/>
    <w:rsid w:val="00AF4431"/>
    <w:rsid w:val="00AF548B"/>
    <w:rsid w:val="00B426EE"/>
    <w:rsid w:val="00B62190"/>
    <w:rsid w:val="00B63A19"/>
    <w:rsid w:val="00B724A6"/>
    <w:rsid w:val="00B753A9"/>
    <w:rsid w:val="00B9004C"/>
    <w:rsid w:val="00B96C6F"/>
    <w:rsid w:val="00BC42C6"/>
    <w:rsid w:val="00BD2827"/>
    <w:rsid w:val="00C06BB7"/>
    <w:rsid w:val="00C14B13"/>
    <w:rsid w:val="00C23688"/>
    <w:rsid w:val="00C31CB5"/>
    <w:rsid w:val="00C416B9"/>
    <w:rsid w:val="00C4662F"/>
    <w:rsid w:val="00C578BD"/>
    <w:rsid w:val="00CA1857"/>
    <w:rsid w:val="00CB1C24"/>
    <w:rsid w:val="00CB247D"/>
    <w:rsid w:val="00CB39A4"/>
    <w:rsid w:val="00D50D86"/>
    <w:rsid w:val="00D6252F"/>
    <w:rsid w:val="00D64464"/>
    <w:rsid w:val="00D75CB4"/>
    <w:rsid w:val="00D95288"/>
    <w:rsid w:val="00DD24DB"/>
    <w:rsid w:val="00DE0ED1"/>
    <w:rsid w:val="00DE226B"/>
    <w:rsid w:val="00DF38EF"/>
    <w:rsid w:val="00E21054"/>
    <w:rsid w:val="00E30EF4"/>
    <w:rsid w:val="00E32022"/>
    <w:rsid w:val="00E534AE"/>
    <w:rsid w:val="00ED14FA"/>
    <w:rsid w:val="00EE2E4E"/>
    <w:rsid w:val="00EE502B"/>
    <w:rsid w:val="00F05764"/>
    <w:rsid w:val="00F40FDC"/>
    <w:rsid w:val="00F65B09"/>
    <w:rsid w:val="00F80D44"/>
    <w:rsid w:val="00F91B83"/>
    <w:rsid w:val="00FA6885"/>
    <w:rsid w:val="00FB67A8"/>
    <w:rsid w:val="00FD0626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B15D"/>
  <w15:chartTrackingRefBased/>
  <w15:docId w15:val="{CBB87479-38C1-4A4A-BDB8-18CDEB5A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49E"/>
  </w:style>
  <w:style w:type="paragraph" w:styleId="Footer">
    <w:name w:val="footer"/>
    <w:basedOn w:val="Normal"/>
    <w:link w:val="FooterChar"/>
    <w:uiPriority w:val="99"/>
    <w:unhideWhenUsed/>
    <w:rsid w:val="0034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49E"/>
  </w:style>
  <w:style w:type="character" w:styleId="Hyperlink">
    <w:name w:val="Hyperlink"/>
    <w:basedOn w:val="DefaultParagraphFont"/>
    <w:uiPriority w:val="99"/>
    <w:unhideWhenUsed/>
    <w:rsid w:val="000463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E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6923"/>
    <w:rPr>
      <w:color w:val="954F72" w:themeColor="followedHyperlink"/>
      <w:u w:val="single"/>
    </w:rPr>
  </w:style>
  <w:style w:type="paragraph" w:customStyle="1" w:styleId="Default">
    <w:name w:val="Default"/>
    <w:rsid w:val="00195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D5"/>
    <w:rPr>
      <w:rFonts w:ascii="Segoe UI" w:hAnsi="Segoe UI" w:cs="Segoe UI"/>
      <w:sz w:val="18"/>
      <w:szCs w:val="18"/>
    </w:rPr>
  </w:style>
  <w:style w:type="character" w:customStyle="1" w:styleId="A2">
    <w:name w:val="A2"/>
    <w:uiPriority w:val="99"/>
    <w:rsid w:val="004A23A5"/>
    <w:rPr>
      <w:rFonts w:cs="Myriad Pro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04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5</cp:revision>
  <cp:lastPrinted>2024-12-20T16:10:00Z</cp:lastPrinted>
  <dcterms:created xsi:type="dcterms:W3CDTF">2026-02-22T21:28:00Z</dcterms:created>
  <dcterms:modified xsi:type="dcterms:W3CDTF">2026-04-27T11:59:00Z</dcterms:modified>
</cp:coreProperties>
</file>